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06B6E" w14:textId="77777777" w:rsidR="00351239" w:rsidRPr="00943D3C" w:rsidRDefault="00351239" w:rsidP="00351239">
      <w:pPr>
        <w:overflowPunct/>
        <w:textAlignment w:val="auto"/>
        <w:rPr>
          <w:rFonts w:asciiTheme="minorHAnsi" w:eastAsiaTheme="minorHAnsi" w:hAnsiTheme="minorHAnsi" w:cs="Arial"/>
          <w:szCs w:val="22"/>
          <w:u w:val="single"/>
          <w:lang w:val="nl-NL" w:eastAsia="en-US"/>
        </w:rPr>
      </w:pPr>
      <w:r w:rsidRPr="00943D3C">
        <w:rPr>
          <w:rFonts w:asciiTheme="minorHAnsi" w:eastAsiaTheme="minorHAnsi" w:hAnsiTheme="minorHAnsi" w:cs="Arial"/>
          <w:szCs w:val="22"/>
          <w:u w:val="single"/>
          <w:lang w:val="nl-NL" w:eastAsia="en-US"/>
        </w:rPr>
        <w:t xml:space="preserve">VERANTWOORDELIJKHEDEN </w:t>
      </w:r>
      <w:r w:rsidR="00736EEF">
        <w:rPr>
          <w:rFonts w:asciiTheme="minorHAnsi" w:eastAsiaTheme="minorHAnsi" w:hAnsiTheme="minorHAnsi" w:cs="Arial"/>
          <w:szCs w:val="22"/>
          <w:u w:val="single"/>
          <w:lang w:val="nl-NL" w:eastAsia="en-US"/>
        </w:rPr>
        <w:t>OPDRACHTNEMER</w:t>
      </w:r>
      <w:r w:rsidRPr="00943D3C">
        <w:rPr>
          <w:rFonts w:asciiTheme="minorHAnsi" w:eastAsiaTheme="minorHAnsi" w:hAnsiTheme="minorHAnsi" w:cs="Arial"/>
          <w:szCs w:val="22"/>
          <w:u w:val="single"/>
          <w:lang w:val="nl-NL" w:eastAsia="en-US"/>
        </w:rPr>
        <w:t xml:space="preserve"> T.A.V. NEN3140 EN NEN1010.</w:t>
      </w:r>
    </w:p>
    <w:p w14:paraId="0AD61316" w14:textId="77777777" w:rsidR="00351239" w:rsidRPr="00943D3C" w:rsidRDefault="00351239" w:rsidP="00351239">
      <w:pPr>
        <w:overflowPunct/>
        <w:textAlignment w:val="auto"/>
        <w:rPr>
          <w:rFonts w:asciiTheme="minorHAnsi" w:eastAsiaTheme="minorHAnsi" w:hAnsiTheme="minorHAnsi" w:cs="Arial"/>
          <w:szCs w:val="22"/>
          <w:lang w:val="nl-NL" w:eastAsia="en-US"/>
        </w:rPr>
      </w:pPr>
    </w:p>
    <w:p w14:paraId="51A6E857" w14:textId="77777777" w:rsidR="00351239" w:rsidRPr="00943D3C" w:rsidRDefault="00351239" w:rsidP="00351239">
      <w:pPr>
        <w:overflowPunct/>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Deze bijlage maakt onlosmakelijk deel uit van opdracht: _______________________________________ </w:t>
      </w:r>
    </w:p>
    <w:p w14:paraId="0B2C3809" w14:textId="7778A855" w:rsidR="00351239" w:rsidRPr="00943D3C" w:rsidRDefault="00351239" w:rsidP="00351239">
      <w:pPr>
        <w:overflowPunct/>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van de </w:t>
      </w:r>
      <w:r w:rsidR="00736EEF">
        <w:rPr>
          <w:rFonts w:asciiTheme="minorHAnsi" w:eastAsiaTheme="minorHAnsi" w:hAnsiTheme="minorHAnsi" w:cs="Arial"/>
          <w:szCs w:val="22"/>
          <w:lang w:val="nl-NL" w:eastAsia="en-US"/>
        </w:rPr>
        <w:t>Opdrachtgever</w:t>
      </w:r>
    </w:p>
    <w:p w14:paraId="3A6E705C" w14:textId="77777777" w:rsidR="00351239" w:rsidRPr="00943D3C" w:rsidRDefault="00351239" w:rsidP="00351239">
      <w:pPr>
        <w:overflowPunct/>
        <w:textAlignment w:val="auto"/>
        <w:rPr>
          <w:rFonts w:asciiTheme="minorHAnsi" w:eastAsiaTheme="minorHAnsi" w:hAnsiTheme="minorHAnsi" w:cs="Arial"/>
          <w:szCs w:val="22"/>
          <w:lang w:val="nl-NL" w:eastAsia="en-US"/>
        </w:rPr>
      </w:pPr>
    </w:p>
    <w:p w14:paraId="39D95104" w14:textId="77777777" w:rsidR="00351239" w:rsidRPr="00943D3C" w:rsidRDefault="00351239" w:rsidP="00351239">
      <w:pPr>
        <w:overflowPunct/>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Met de aanvaarding van de opdracht verklaart 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xml:space="preserve"> te zullen voldoen aan de onderstaande bepalingen, deze bepalingen per ommegaande te zullen ondertekenen en te retourneren aan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w:t>
      </w:r>
    </w:p>
    <w:p w14:paraId="6105C6E4" w14:textId="77777777" w:rsidR="00351239" w:rsidRPr="00943D3C" w:rsidRDefault="00351239" w:rsidP="00351239">
      <w:pPr>
        <w:overflowPunct/>
        <w:textAlignment w:val="auto"/>
        <w:rPr>
          <w:rFonts w:asciiTheme="minorHAnsi" w:eastAsiaTheme="minorHAnsi" w:hAnsiTheme="minorHAnsi" w:cs="Arial"/>
          <w:szCs w:val="22"/>
          <w:lang w:val="nl-NL" w:eastAsia="en-US"/>
        </w:rPr>
      </w:pPr>
    </w:p>
    <w:p w14:paraId="35ABFAC3" w14:textId="77777777" w:rsidR="00351239" w:rsidRPr="00943D3C" w:rsidRDefault="00351239" w:rsidP="00351239">
      <w:pPr>
        <w:overflowPunct/>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_______________________________________________________</w:t>
      </w:r>
      <w:r w:rsidR="00943D3C">
        <w:rPr>
          <w:rFonts w:asciiTheme="minorHAnsi" w:eastAsiaTheme="minorHAnsi" w:hAnsiTheme="minorHAnsi" w:cs="Arial"/>
          <w:szCs w:val="22"/>
          <w:lang w:val="nl-NL" w:eastAsia="en-US"/>
        </w:rPr>
        <w:t>_____________________</w:t>
      </w:r>
    </w:p>
    <w:p w14:paraId="21BFCDD4" w14:textId="77777777" w:rsidR="00351239" w:rsidRPr="00943D3C" w:rsidRDefault="00351239" w:rsidP="00351239">
      <w:pPr>
        <w:overflowPunct/>
        <w:textAlignment w:val="auto"/>
        <w:rPr>
          <w:rFonts w:asciiTheme="minorHAnsi" w:eastAsiaTheme="minorHAnsi" w:hAnsiTheme="minorHAnsi" w:cs="Arial"/>
          <w:szCs w:val="22"/>
          <w:lang w:val="nl-NL" w:eastAsia="en-US"/>
        </w:rPr>
      </w:pPr>
    </w:p>
    <w:p w14:paraId="56480053" w14:textId="77777777" w:rsidR="00351239" w:rsidRPr="00943D3C" w:rsidRDefault="00351239" w:rsidP="00351239">
      <w:pPr>
        <w:overflowPunct/>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Met het uitvoeren van deze opdracht verklaard 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xml:space="preserve"> te handelen volgens de onderstaande werkwijze:</w:t>
      </w:r>
    </w:p>
    <w:p w14:paraId="234166D7" w14:textId="77777777" w:rsidR="00351239" w:rsidRPr="00943D3C" w:rsidRDefault="00351239" w:rsidP="00351239">
      <w:pPr>
        <w:overflowPunct/>
        <w:textAlignment w:val="auto"/>
        <w:rPr>
          <w:rFonts w:asciiTheme="minorHAnsi" w:eastAsiaTheme="minorHAnsi" w:hAnsiTheme="minorHAnsi" w:cs="Arial"/>
          <w:szCs w:val="22"/>
          <w:lang w:val="nl-NL" w:eastAsia="en-US"/>
        </w:rPr>
      </w:pPr>
    </w:p>
    <w:p w14:paraId="1F131528"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Vanaf het moment van opdracht tot en met het moment van oplevering van deze opdracht, is 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xml:space="preserve"> verantwoordelijk voor alle elektrotechnische handelingen op het werk als</w:t>
      </w:r>
      <w:r w:rsidR="0079188B">
        <w:rPr>
          <w:rFonts w:asciiTheme="minorHAnsi" w:eastAsiaTheme="minorHAnsi" w:hAnsiTheme="minorHAnsi" w:cs="Arial"/>
          <w:szCs w:val="22"/>
          <w:lang w:val="nl-NL" w:eastAsia="en-US"/>
        </w:rPr>
        <w:t xml:space="preserve"> Operationeel I</w:t>
      </w:r>
      <w:r w:rsidRPr="00943D3C">
        <w:rPr>
          <w:rFonts w:asciiTheme="minorHAnsi" w:eastAsiaTheme="minorHAnsi" w:hAnsiTheme="minorHAnsi" w:cs="Arial"/>
          <w:szCs w:val="22"/>
          <w:lang w:val="nl-NL" w:eastAsia="en-US"/>
        </w:rPr>
        <w:t>nstallatieverantwoordelijke (</w:t>
      </w:r>
      <w:r w:rsidR="0079188B">
        <w:rPr>
          <w:rFonts w:asciiTheme="minorHAnsi" w:eastAsiaTheme="minorHAnsi" w:hAnsiTheme="minorHAnsi" w:cs="Arial"/>
          <w:szCs w:val="22"/>
          <w:lang w:val="nl-NL" w:eastAsia="en-US"/>
        </w:rPr>
        <w:t>O</w:t>
      </w:r>
      <w:r w:rsidRPr="00943D3C">
        <w:rPr>
          <w:rFonts w:asciiTheme="minorHAnsi" w:eastAsiaTheme="minorHAnsi" w:hAnsiTheme="minorHAnsi" w:cs="Arial"/>
          <w:szCs w:val="22"/>
          <w:lang w:val="nl-NL" w:eastAsia="en-US"/>
        </w:rPr>
        <w:t>IV-er) vanuit de NEN3140, als eindverantwoordelijke</w:t>
      </w:r>
      <w:r w:rsidR="0079188B">
        <w:rPr>
          <w:rFonts w:asciiTheme="minorHAnsi" w:eastAsiaTheme="minorHAnsi" w:hAnsiTheme="minorHAnsi" w:cs="Arial"/>
          <w:szCs w:val="22"/>
          <w:lang w:val="nl-NL" w:eastAsia="en-US"/>
        </w:rPr>
        <w:t>,</w:t>
      </w:r>
      <w:r w:rsidRPr="00943D3C">
        <w:rPr>
          <w:rFonts w:asciiTheme="minorHAnsi" w:eastAsiaTheme="minorHAnsi" w:hAnsiTheme="minorHAnsi" w:cs="Arial"/>
          <w:szCs w:val="22"/>
          <w:lang w:val="nl-NL" w:eastAsia="en-US"/>
        </w:rPr>
        <w:t xml:space="preserve"> voor alle operationele taken</w:t>
      </w:r>
      <w:r w:rsidR="0079188B">
        <w:rPr>
          <w:rFonts w:asciiTheme="minorHAnsi" w:eastAsiaTheme="minorHAnsi" w:hAnsiTheme="minorHAnsi" w:cs="Arial"/>
          <w:szCs w:val="22"/>
          <w:lang w:val="nl-NL" w:eastAsia="en-US"/>
        </w:rPr>
        <w:t xml:space="preserve"> en werkzaamheden</w:t>
      </w:r>
      <w:r w:rsidRPr="00943D3C">
        <w:rPr>
          <w:rFonts w:asciiTheme="minorHAnsi" w:eastAsiaTheme="minorHAnsi" w:hAnsiTheme="minorHAnsi" w:cs="Arial"/>
          <w:szCs w:val="22"/>
          <w:lang w:val="nl-NL" w:eastAsia="en-US"/>
        </w:rPr>
        <w:t>.</w:t>
      </w:r>
    </w:p>
    <w:p w14:paraId="3A1F6B36"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V</w:t>
      </w:r>
      <w:r w:rsidR="00D740C6">
        <w:rPr>
          <w:rFonts w:asciiTheme="minorHAnsi" w:eastAsiaTheme="minorHAnsi" w:hAnsiTheme="minorHAnsi" w:cs="Arial"/>
          <w:szCs w:val="22"/>
          <w:lang w:val="nl-NL" w:eastAsia="en-US"/>
        </w:rPr>
        <w:t>óó</w:t>
      </w:r>
      <w:r w:rsidRPr="00943D3C">
        <w:rPr>
          <w:rFonts w:asciiTheme="minorHAnsi" w:eastAsiaTheme="minorHAnsi" w:hAnsiTheme="minorHAnsi" w:cs="Arial"/>
          <w:szCs w:val="22"/>
          <w:lang w:val="nl-NL" w:eastAsia="en-US"/>
        </w:rPr>
        <w:t>r</w:t>
      </w:r>
      <w:r w:rsidR="00D740C6">
        <w:rPr>
          <w:rFonts w:asciiTheme="minorHAnsi" w:eastAsiaTheme="minorHAnsi" w:hAnsiTheme="minorHAnsi" w:cs="Arial"/>
          <w:szCs w:val="22"/>
          <w:lang w:val="nl-NL" w:eastAsia="en-US"/>
        </w:rPr>
        <w:t xml:space="preserve"> de aanvang van </w:t>
      </w:r>
      <w:r w:rsidRPr="00943D3C">
        <w:rPr>
          <w:rFonts w:asciiTheme="minorHAnsi" w:eastAsiaTheme="minorHAnsi" w:hAnsiTheme="minorHAnsi" w:cs="Arial"/>
          <w:szCs w:val="22"/>
          <w:lang w:val="nl-NL" w:eastAsia="en-US"/>
        </w:rPr>
        <w:t xml:space="preserve">de uitvoering van het werk </w:t>
      </w:r>
      <w:r w:rsidR="00D740C6">
        <w:rPr>
          <w:rFonts w:asciiTheme="minorHAnsi" w:eastAsiaTheme="minorHAnsi" w:hAnsiTheme="minorHAnsi" w:cs="Arial"/>
          <w:szCs w:val="22"/>
          <w:lang w:val="nl-NL" w:eastAsia="en-US"/>
        </w:rPr>
        <w:t xml:space="preserve">geeft de </w:t>
      </w:r>
      <w:r w:rsidR="00736EEF">
        <w:rPr>
          <w:rFonts w:asciiTheme="minorHAnsi" w:eastAsiaTheme="minorHAnsi" w:hAnsiTheme="minorHAnsi" w:cs="Arial"/>
          <w:szCs w:val="22"/>
          <w:lang w:val="nl-NL" w:eastAsia="en-US"/>
        </w:rPr>
        <w:t>Opdrachtnemer</w:t>
      </w:r>
      <w:r w:rsidR="00D740C6">
        <w:rPr>
          <w:rFonts w:asciiTheme="minorHAnsi" w:eastAsiaTheme="minorHAnsi" w:hAnsiTheme="minorHAnsi" w:cs="Arial"/>
          <w:szCs w:val="22"/>
          <w:lang w:val="nl-NL" w:eastAsia="en-US"/>
        </w:rPr>
        <w:t xml:space="preserve"> schriftelijk de naam door van de installatieverantwoordelijke van de </w:t>
      </w:r>
      <w:r w:rsidR="00736EEF">
        <w:rPr>
          <w:rFonts w:asciiTheme="minorHAnsi" w:eastAsiaTheme="minorHAnsi" w:hAnsiTheme="minorHAnsi" w:cs="Arial"/>
          <w:szCs w:val="22"/>
          <w:lang w:val="nl-NL" w:eastAsia="en-US"/>
        </w:rPr>
        <w:t>Opdrachtnemer</w:t>
      </w:r>
      <w:r w:rsidR="00D740C6">
        <w:rPr>
          <w:rFonts w:asciiTheme="minorHAnsi" w:eastAsiaTheme="minorHAnsi" w:hAnsiTheme="minorHAnsi" w:cs="Arial"/>
          <w:szCs w:val="22"/>
          <w:lang w:val="nl-NL" w:eastAsia="en-US"/>
        </w:rPr>
        <w:t xml:space="preserve">, die voor dit werk aangewezen kan worden als OIV-extern. De Strategisch Installatieverantwoordelijke (IV-s)  van de </w:t>
      </w:r>
      <w:r w:rsidR="00736EEF">
        <w:rPr>
          <w:rFonts w:asciiTheme="minorHAnsi" w:eastAsiaTheme="minorHAnsi" w:hAnsiTheme="minorHAnsi" w:cs="Arial"/>
          <w:szCs w:val="22"/>
          <w:lang w:val="nl-NL" w:eastAsia="en-US"/>
        </w:rPr>
        <w:t>Opdrachtgever</w:t>
      </w:r>
      <w:r w:rsidR="00D740C6">
        <w:rPr>
          <w:rFonts w:asciiTheme="minorHAnsi" w:eastAsiaTheme="minorHAnsi" w:hAnsiTheme="minorHAnsi" w:cs="Arial"/>
          <w:szCs w:val="22"/>
          <w:lang w:val="nl-NL" w:eastAsia="en-US"/>
        </w:rPr>
        <w:t xml:space="preserve"> </w:t>
      </w:r>
      <w:r w:rsidRPr="00943D3C">
        <w:rPr>
          <w:rFonts w:asciiTheme="minorHAnsi" w:eastAsiaTheme="minorHAnsi" w:hAnsiTheme="minorHAnsi" w:cs="Arial"/>
          <w:szCs w:val="22"/>
          <w:lang w:val="nl-NL" w:eastAsia="en-US"/>
        </w:rPr>
        <w:t>wijst schriftelijk de</w:t>
      </w:r>
      <w:r w:rsidR="00D740C6">
        <w:rPr>
          <w:rFonts w:asciiTheme="minorHAnsi" w:eastAsiaTheme="minorHAnsi" w:hAnsiTheme="minorHAnsi" w:cs="Arial"/>
          <w:szCs w:val="22"/>
          <w:lang w:val="nl-NL" w:eastAsia="en-US"/>
        </w:rPr>
        <w:t xml:space="preserve"> extern operationeel</w:t>
      </w:r>
      <w:r w:rsidRPr="00943D3C">
        <w:rPr>
          <w:rFonts w:asciiTheme="minorHAnsi" w:eastAsiaTheme="minorHAnsi" w:hAnsiTheme="minorHAnsi" w:cs="Arial"/>
          <w:szCs w:val="22"/>
          <w:lang w:val="nl-NL" w:eastAsia="en-US"/>
        </w:rPr>
        <w:t xml:space="preserve"> installatieverantwoordelijke (</w:t>
      </w:r>
      <w:r w:rsidR="0079188B">
        <w:rPr>
          <w:rFonts w:asciiTheme="minorHAnsi" w:eastAsiaTheme="minorHAnsi" w:hAnsiTheme="minorHAnsi" w:cs="Arial"/>
          <w:szCs w:val="22"/>
          <w:lang w:val="nl-NL" w:eastAsia="en-US"/>
        </w:rPr>
        <w:t>O</w:t>
      </w:r>
      <w:r w:rsidRPr="00943D3C">
        <w:rPr>
          <w:rFonts w:asciiTheme="minorHAnsi" w:eastAsiaTheme="minorHAnsi" w:hAnsiTheme="minorHAnsi" w:cs="Arial"/>
          <w:szCs w:val="22"/>
          <w:lang w:val="nl-NL" w:eastAsia="en-US"/>
        </w:rPr>
        <w:t>IV-e</w:t>
      </w:r>
      <w:r w:rsidR="00D740C6">
        <w:rPr>
          <w:rFonts w:asciiTheme="minorHAnsi" w:eastAsiaTheme="minorHAnsi" w:hAnsiTheme="minorHAnsi" w:cs="Arial"/>
          <w:szCs w:val="22"/>
          <w:lang w:val="nl-NL" w:eastAsia="en-US"/>
        </w:rPr>
        <w:t>xtern</w:t>
      </w:r>
      <w:r w:rsidRPr="00943D3C">
        <w:rPr>
          <w:rFonts w:asciiTheme="minorHAnsi" w:eastAsiaTheme="minorHAnsi" w:hAnsiTheme="minorHAnsi" w:cs="Arial"/>
          <w:szCs w:val="22"/>
          <w:lang w:val="nl-NL" w:eastAsia="en-US"/>
        </w:rPr>
        <w:t>) aan</w:t>
      </w:r>
      <w:r w:rsidR="0079188B">
        <w:rPr>
          <w:rFonts w:asciiTheme="minorHAnsi" w:eastAsiaTheme="minorHAnsi" w:hAnsiTheme="minorHAnsi" w:cs="Arial"/>
          <w:szCs w:val="22"/>
          <w:lang w:val="nl-NL" w:eastAsia="en-US"/>
        </w:rPr>
        <w:t>. De OIV-e</w:t>
      </w:r>
      <w:r w:rsidR="00D740C6">
        <w:rPr>
          <w:rFonts w:asciiTheme="minorHAnsi" w:eastAsiaTheme="minorHAnsi" w:hAnsiTheme="minorHAnsi" w:cs="Arial"/>
          <w:szCs w:val="22"/>
          <w:lang w:val="nl-NL" w:eastAsia="en-US"/>
        </w:rPr>
        <w:t>xtern</w:t>
      </w:r>
      <w:r w:rsidR="0079188B">
        <w:rPr>
          <w:rFonts w:asciiTheme="minorHAnsi" w:eastAsiaTheme="minorHAnsi" w:hAnsiTheme="minorHAnsi" w:cs="Arial"/>
          <w:szCs w:val="22"/>
          <w:lang w:val="nl-NL" w:eastAsia="en-US"/>
        </w:rPr>
        <w:t xml:space="preserve"> wijst vervolgens alle (hulp)monteurs aan die op dit werk (kunnen) worden ingezet. De OIV-e</w:t>
      </w:r>
      <w:r w:rsidR="00D740C6">
        <w:rPr>
          <w:rFonts w:asciiTheme="minorHAnsi" w:eastAsiaTheme="minorHAnsi" w:hAnsiTheme="minorHAnsi" w:cs="Arial"/>
          <w:szCs w:val="22"/>
          <w:lang w:val="nl-NL" w:eastAsia="en-US"/>
        </w:rPr>
        <w:t>xtern</w:t>
      </w:r>
      <w:r w:rsidR="0079188B" w:rsidRPr="00943D3C">
        <w:rPr>
          <w:rFonts w:asciiTheme="minorHAnsi" w:eastAsiaTheme="minorHAnsi" w:hAnsiTheme="minorHAnsi" w:cs="Arial"/>
          <w:szCs w:val="22"/>
          <w:lang w:val="nl-NL" w:eastAsia="en-US"/>
        </w:rPr>
        <w:t xml:space="preserve"> overhandigt een afschrift van </w:t>
      </w:r>
      <w:r w:rsidR="0079188B">
        <w:rPr>
          <w:rFonts w:asciiTheme="minorHAnsi" w:eastAsiaTheme="minorHAnsi" w:hAnsiTheme="minorHAnsi" w:cs="Arial"/>
          <w:szCs w:val="22"/>
          <w:lang w:val="nl-NL" w:eastAsia="en-US"/>
        </w:rPr>
        <w:t>all</w:t>
      </w:r>
      <w:r w:rsidR="0079188B" w:rsidRPr="00943D3C">
        <w:rPr>
          <w:rFonts w:asciiTheme="minorHAnsi" w:eastAsiaTheme="minorHAnsi" w:hAnsiTheme="minorHAnsi" w:cs="Arial"/>
          <w:szCs w:val="22"/>
          <w:lang w:val="nl-NL" w:eastAsia="en-US"/>
        </w:rPr>
        <w:t>e aanwijzing</w:t>
      </w:r>
      <w:r w:rsidR="0079188B">
        <w:rPr>
          <w:rFonts w:asciiTheme="minorHAnsi" w:eastAsiaTheme="minorHAnsi" w:hAnsiTheme="minorHAnsi" w:cs="Arial"/>
          <w:szCs w:val="22"/>
          <w:lang w:val="nl-NL" w:eastAsia="en-US"/>
        </w:rPr>
        <w:t>en</w:t>
      </w:r>
      <w:r w:rsidR="0079188B" w:rsidRPr="00943D3C">
        <w:rPr>
          <w:rFonts w:asciiTheme="minorHAnsi" w:eastAsiaTheme="minorHAnsi" w:hAnsiTheme="minorHAnsi" w:cs="Arial"/>
          <w:szCs w:val="22"/>
          <w:lang w:val="nl-NL" w:eastAsia="en-US"/>
        </w:rPr>
        <w:t xml:space="preserve"> binnen 7 dagen</w:t>
      </w:r>
      <w:r w:rsidR="0079188B">
        <w:rPr>
          <w:rFonts w:asciiTheme="minorHAnsi" w:eastAsiaTheme="minorHAnsi" w:hAnsiTheme="minorHAnsi" w:cs="Arial"/>
          <w:szCs w:val="22"/>
          <w:lang w:val="nl-NL" w:eastAsia="en-US"/>
        </w:rPr>
        <w:t xml:space="preserve"> na aanvang van het werk aan de Strategische Installatieverantwoordelijke  (IV-s)</w:t>
      </w:r>
      <w:r w:rsidR="0079188B" w:rsidRPr="00943D3C">
        <w:rPr>
          <w:rFonts w:asciiTheme="minorHAnsi" w:eastAsiaTheme="minorHAnsi" w:hAnsiTheme="minorHAnsi" w:cs="Arial"/>
          <w:szCs w:val="22"/>
          <w:lang w:val="nl-NL" w:eastAsia="en-US"/>
        </w:rPr>
        <w:t xml:space="preserve">. </w:t>
      </w:r>
      <w:r w:rsidRPr="00943D3C">
        <w:rPr>
          <w:rFonts w:asciiTheme="minorHAnsi" w:eastAsiaTheme="minorHAnsi" w:hAnsiTheme="minorHAnsi" w:cs="Arial"/>
          <w:szCs w:val="22"/>
          <w:lang w:val="nl-NL" w:eastAsia="en-US"/>
        </w:rPr>
        <w:t xml:space="preserve">Uit deze afschriften dient onomstotelijk vast te staan dat </w:t>
      </w:r>
      <w:r w:rsidR="0079188B">
        <w:rPr>
          <w:rFonts w:asciiTheme="minorHAnsi" w:eastAsiaTheme="minorHAnsi" w:hAnsiTheme="minorHAnsi" w:cs="Arial"/>
          <w:szCs w:val="22"/>
          <w:lang w:val="nl-NL" w:eastAsia="en-US"/>
        </w:rPr>
        <w:t>all</w:t>
      </w:r>
      <w:r w:rsidRPr="00943D3C">
        <w:rPr>
          <w:rFonts w:asciiTheme="minorHAnsi" w:eastAsiaTheme="minorHAnsi" w:hAnsiTheme="minorHAnsi" w:cs="Arial"/>
          <w:szCs w:val="22"/>
          <w:lang w:val="nl-NL" w:eastAsia="en-US"/>
        </w:rPr>
        <w:t>e aangewezen personen de schriftelijke aanwijzing hebben geaccepteerd.</w:t>
      </w:r>
    </w:p>
    <w:p w14:paraId="6260BBA0"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Alle personen die elektrotechnische werkzaamheden uitvoeren in het kader van het bestek, dienen te allen tijde te kunnen aantonen, dat zij door de </w:t>
      </w:r>
      <w:r w:rsidR="00D740C6">
        <w:rPr>
          <w:rFonts w:asciiTheme="minorHAnsi" w:eastAsiaTheme="minorHAnsi" w:hAnsiTheme="minorHAnsi" w:cs="Arial"/>
          <w:szCs w:val="22"/>
          <w:lang w:val="nl-NL" w:eastAsia="en-US"/>
        </w:rPr>
        <w:t>O</w:t>
      </w:r>
      <w:r w:rsidRPr="00943D3C">
        <w:rPr>
          <w:rFonts w:asciiTheme="minorHAnsi" w:eastAsiaTheme="minorHAnsi" w:hAnsiTheme="minorHAnsi" w:cs="Arial"/>
          <w:szCs w:val="22"/>
          <w:lang w:val="nl-NL" w:eastAsia="en-US"/>
        </w:rPr>
        <w:t>IV-e</w:t>
      </w:r>
      <w:r w:rsidR="00D740C6">
        <w:rPr>
          <w:rFonts w:asciiTheme="minorHAnsi" w:eastAsiaTheme="minorHAnsi" w:hAnsiTheme="minorHAnsi" w:cs="Arial"/>
          <w:szCs w:val="22"/>
          <w:lang w:val="nl-NL" w:eastAsia="en-US"/>
        </w:rPr>
        <w:t>xtern</w:t>
      </w:r>
      <w:r w:rsidRPr="00943D3C">
        <w:rPr>
          <w:rFonts w:asciiTheme="minorHAnsi" w:eastAsiaTheme="minorHAnsi" w:hAnsiTheme="minorHAnsi" w:cs="Arial"/>
          <w:szCs w:val="22"/>
          <w:lang w:val="nl-NL" w:eastAsia="en-US"/>
        </w:rPr>
        <w:t xml:space="preserve"> zijn aangewezen als werkverantwoordelijke (</w:t>
      </w:r>
      <w:proofErr w:type="gramStart"/>
      <w:r w:rsidRPr="00943D3C">
        <w:rPr>
          <w:rFonts w:asciiTheme="minorHAnsi" w:eastAsiaTheme="minorHAnsi" w:hAnsiTheme="minorHAnsi" w:cs="Arial"/>
          <w:szCs w:val="22"/>
          <w:lang w:val="nl-NL" w:eastAsia="en-US"/>
        </w:rPr>
        <w:t>WV-er</w:t>
      </w:r>
      <w:proofErr w:type="gramEnd"/>
      <w:r w:rsidRPr="00943D3C">
        <w:rPr>
          <w:rFonts w:asciiTheme="minorHAnsi" w:eastAsiaTheme="minorHAnsi" w:hAnsiTheme="minorHAnsi" w:cs="Arial"/>
          <w:szCs w:val="22"/>
          <w:lang w:val="nl-NL" w:eastAsia="en-US"/>
        </w:rPr>
        <w:t>)</w:t>
      </w:r>
      <w:r w:rsidR="00D740C6">
        <w:rPr>
          <w:rFonts w:asciiTheme="minorHAnsi" w:eastAsiaTheme="minorHAnsi" w:hAnsiTheme="minorHAnsi" w:cs="Arial"/>
          <w:szCs w:val="22"/>
          <w:lang w:val="nl-NL" w:eastAsia="en-US"/>
        </w:rPr>
        <w:t>,</w:t>
      </w:r>
      <w:r w:rsidRPr="00943D3C">
        <w:rPr>
          <w:rFonts w:asciiTheme="minorHAnsi" w:eastAsiaTheme="minorHAnsi" w:hAnsiTheme="minorHAnsi" w:cs="Arial"/>
          <w:szCs w:val="22"/>
          <w:lang w:val="nl-NL" w:eastAsia="en-US"/>
        </w:rPr>
        <w:t xml:space="preserve"> vakbekwaam persoon (</w:t>
      </w:r>
      <w:proofErr w:type="gramStart"/>
      <w:r w:rsidRPr="00943D3C">
        <w:rPr>
          <w:rFonts w:asciiTheme="minorHAnsi" w:eastAsiaTheme="minorHAnsi" w:hAnsiTheme="minorHAnsi" w:cs="Arial"/>
          <w:szCs w:val="22"/>
          <w:lang w:val="nl-NL" w:eastAsia="en-US"/>
        </w:rPr>
        <w:t>VP-er</w:t>
      </w:r>
      <w:proofErr w:type="gramEnd"/>
      <w:r w:rsidRPr="00943D3C">
        <w:rPr>
          <w:rFonts w:asciiTheme="minorHAnsi" w:eastAsiaTheme="minorHAnsi" w:hAnsiTheme="minorHAnsi" w:cs="Arial"/>
          <w:szCs w:val="22"/>
          <w:lang w:val="nl-NL" w:eastAsia="en-US"/>
        </w:rPr>
        <w:t>) of als voldoende onderricht persoon (VOP-er).</w:t>
      </w:r>
    </w:p>
    <w:p w14:paraId="340ACE21"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Een lijst met de persoonsgegevens van de IV-er en alle </w:t>
      </w:r>
      <w:proofErr w:type="gramStart"/>
      <w:r w:rsidRPr="00943D3C">
        <w:rPr>
          <w:rFonts w:asciiTheme="minorHAnsi" w:eastAsiaTheme="minorHAnsi" w:hAnsiTheme="minorHAnsi" w:cs="Arial"/>
          <w:szCs w:val="22"/>
          <w:lang w:val="nl-NL" w:eastAsia="en-US"/>
        </w:rPr>
        <w:t>WV-</w:t>
      </w:r>
      <w:proofErr w:type="spellStart"/>
      <w:r w:rsidRPr="00943D3C">
        <w:rPr>
          <w:rFonts w:asciiTheme="minorHAnsi" w:eastAsiaTheme="minorHAnsi" w:hAnsiTheme="minorHAnsi" w:cs="Arial"/>
          <w:szCs w:val="22"/>
          <w:lang w:val="nl-NL" w:eastAsia="en-US"/>
        </w:rPr>
        <w:t>ers</w:t>
      </w:r>
      <w:proofErr w:type="spellEnd"/>
      <w:proofErr w:type="gramEnd"/>
      <w:r w:rsidRPr="00943D3C">
        <w:rPr>
          <w:rFonts w:asciiTheme="minorHAnsi" w:eastAsiaTheme="minorHAnsi" w:hAnsiTheme="minorHAnsi" w:cs="Arial"/>
          <w:szCs w:val="22"/>
          <w:lang w:val="nl-NL" w:eastAsia="en-US"/>
        </w:rPr>
        <w:t xml:space="preserve">, </w:t>
      </w:r>
      <w:proofErr w:type="gramStart"/>
      <w:r w:rsidRPr="00943D3C">
        <w:rPr>
          <w:rFonts w:asciiTheme="minorHAnsi" w:eastAsiaTheme="minorHAnsi" w:hAnsiTheme="minorHAnsi" w:cs="Arial"/>
          <w:szCs w:val="22"/>
          <w:lang w:val="nl-NL" w:eastAsia="en-US"/>
        </w:rPr>
        <w:t>VP-</w:t>
      </w:r>
      <w:proofErr w:type="spellStart"/>
      <w:r w:rsidRPr="00943D3C">
        <w:rPr>
          <w:rFonts w:asciiTheme="minorHAnsi" w:eastAsiaTheme="minorHAnsi" w:hAnsiTheme="minorHAnsi" w:cs="Arial"/>
          <w:szCs w:val="22"/>
          <w:lang w:val="nl-NL" w:eastAsia="en-US"/>
        </w:rPr>
        <w:t>ers</w:t>
      </w:r>
      <w:proofErr w:type="spellEnd"/>
      <w:proofErr w:type="gramEnd"/>
      <w:r w:rsidRPr="00943D3C">
        <w:rPr>
          <w:rFonts w:asciiTheme="minorHAnsi" w:eastAsiaTheme="minorHAnsi" w:hAnsiTheme="minorHAnsi" w:cs="Arial"/>
          <w:szCs w:val="22"/>
          <w:lang w:val="nl-NL" w:eastAsia="en-US"/>
        </w:rPr>
        <w:t xml:space="preserve"> en VOP-</w:t>
      </w:r>
      <w:proofErr w:type="spellStart"/>
      <w:r w:rsidRPr="00943D3C">
        <w:rPr>
          <w:rFonts w:asciiTheme="minorHAnsi" w:eastAsiaTheme="minorHAnsi" w:hAnsiTheme="minorHAnsi" w:cs="Arial"/>
          <w:szCs w:val="22"/>
          <w:lang w:val="nl-NL" w:eastAsia="en-US"/>
        </w:rPr>
        <w:t>ers</w:t>
      </w:r>
      <w:proofErr w:type="spellEnd"/>
      <w:r w:rsidRPr="00943D3C">
        <w:rPr>
          <w:rFonts w:asciiTheme="minorHAnsi" w:eastAsiaTheme="minorHAnsi" w:hAnsiTheme="minorHAnsi" w:cs="Arial"/>
          <w:szCs w:val="22"/>
          <w:lang w:val="nl-NL" w:eastAsia="en-US"/>
        </w:rPr>
        <w:t xml:space="preserve">, aangevuld met de hoogst door hen genoten opleiding op elektrotechnisch gebied, die zij met succes hebben afgerond, dient binnen 7 dagen na de datum van aanvang aan de </w:t>
      </w:r>
      <w:r w:rsidR="00D740C6">
        <w:rPr>
          <w:rFonts w:asciiTheme="minorHAnsi" w:eastAsiaTheme="minorHAnsi" w:hAnsiTheme="minorHAnsi" w:cs="Arial"/>
          <w:szCs w:val="22"/>
          <w:lang w:val="nl-NL" w:eastAsia="en-US"/>
        </w:rPr>
        <w:t>IV-s</w:t>
      </w:r>
      <w:r w:rsidRPr="00943D3C">
        <w:rPr>
          <w:rFonts w:asciiTheme="minorHAnsi" w:eastAsiaTheme="minorHAnsi" w:hAnsiTheme="minorHAnsi" w:cs="Arial"/>
          <w:szCs w:val="22"/>
          <w:lang w:val="nl-NL" w:eastAsia="en-US"/>
        </w:rPr>
        <w:t xml:space="preserve"> te worden overhandigd.</w:t>
      </w:r>
    </w:p>
    <w:p w14:paraId="1D929C23"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Bij elke wijziging in de lijst dient direct een bijgewerkte lijst aan de directie te worden overhandigd.</w:t>
      </w:r>
    </w:p>
    <w:p w14:paraId="1C7C9D85"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Voor alle elektrotechnische handelingen, leveranties en inbedrijfstelling ontheft de </w:t>
      </w:r>
      <w:r w:rsidR="00D740C6">
        <w:rPr>
          <w:rFonts w:asciiTheme="minorHAnsi" w:eastAsiaTheme="minorHAnsi" w:hAnsiTheme="minorHAnsi" w:cs="Arial"/>
          <w:szCs w:val="22"/>
          <w:lang w:val="nl-NL" w:eastAsia="en-US"/>
        </w:rPr>
        <w:t>O</w:t>
      </w:r>
      <w:r w:rsidRPr="00943D3C">
        <w:rPr>
          <w:rFonts w:asciiTheme="minorHAnsi" w:eastAsiaTheme="minorHAnsi" w:hAnsiTheme="minorHAnsi" w:cs="Arial"/>
          <w:szCs w:val="22"/>
          <w:lang w:val="nl-NL" w:eastAsia="en-US"/>
        </w:rPr>
        <w:t>IV-e</w:t>
      </w:r>
      <w:r w:rsidR="00D740C6">
        <w:rPr>
          <w:rFonts w:asciiTheme="minorHAnsi" w:eastAsiaTheme="minorHAnsi" w:hAnsiTheme="minorHAnsi" w:cs="Arial"/>
          <w:szCs w:val="22"/>
          <w:lang w:val="nl-NL" w:eastAsia="en-US"/>
        </w:rPr>
        <w:t>xtern</w:t>
      </w:r>
      <w:r w:rsidRPr="00943D3C">
        <w:rPr>
          <w:rFonts w:asciiTheme="minorHAnsi" w:eastAsiaTheme="minorHAnsi" w:hAnsiTheme="minorHAnsi" w:cs="Arial"/>
          <w:szCs w:val="22"/>
          <w:lang w:val="nl-NL" w:eastAsia="en-US"/>
        </w:rPr>
        <w:t xml:space="preserve"> van 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xml:space="preserve">, de </w:t>
      </w:r>
      <w:r w:rsidR="00D740C6">
        <w:rPr>
          <w:rFonts w:asciiTheme="minorHAnsi" w:eastAsiaTheme="minorHAnsi" w:hAnsiTheme="minorHAnsi" w:cs="Arial"/>
          <w:szCs w:val="22"/>
          <w:lang w:val="nl-NL" w:eastAsia="en-US"/>
        </w:rPr>
        <w:t>IV-s</w:t>
      </w:r>
      <w:r w:rsidRPr="00943D3C">
        <w:rPr>
          <w:rFonts w:asciiTheme="minorHAnsi" w:eastAsiaTheme="minorHAnsi" w:hAnsiTheme="minorHAnsi" w:cs="Arial"/>
          <w:szCs w:val="22"/>
          <w:lang w:val="nl-NL" w:eastAsia="en-US"/>
        </w:rPr>
        <w:t xml:space="preserve"> van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 voor alle aansprakelijkheid voortvloeiend uit het werk.</w:t>
      </w:r>
    </w:p>
    <w:p w14:paraId="73B3B0A2"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lastRenderedPageBreak/>
        <w:t xml:space="preserve">De in lid 06 genoemde verantwoordelijkheid komt pas weer bij de </w:t>
      </w:r>
      <w:r w:rsidR="00D740C6">
        <w:rPr>
          <w:rFonts w:asciiTheme="minorHAnsi" w:eastAsiaTheme="minorHAnsi" w:hAnsiTheme="minorHAnsi" w:cs="Arial"/>
          <w:szCs w:val="22"/>
          <w:lang w:val="nl-NL" w:eastAsia="en-US"/>
        </w:rPr>
        <w:t xml:space="preserve">IV-s </w:t>
      </w:r>
      <w:r w:rsidRPr="00943D3C">
        <w:rPr>
          <w:rFonts w:asciiTheme="minorHAnsi" w:eastAsiaTheme="minorHAnsi" w:hAnsiTheme="minorHAnsi" w:cs="Arial"/>
          <w:szCs w:val="22"/>
          <w:lang w:val="nl-NL" w:eastAsia="en-US"/>
        </w:rPr>
        <w:t xml:space="preserve">van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 xml:space="preserve"> te liggen wanneer aan alle onderstaande handelingen is voldaan:</w:t>
      </w:r>
    </w:p>
    <w:p w14:paraId="4F8C3554" w14:textId="77777777" w:rsidR="00351239" w:rsidRPr="00943D3C" w:rsidRDefault="00351239" w:rsidP="00351239">
      <w:pPr>
        <w:numPr>
          <w:ilvl w:val="1"/>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Wanneer de gehele installatie of schriftelijk overeengekomen delen hiervan volledig zijn opgeleverd door 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w:t>
      </w:r>
    </w:p>
    <w:p w14:paraId="50E6C8BB" w14:textId="77777777" w:rsidR="00351239" w:rsidRPr="00943D3C" w:rsidRDefault="00351239" w:rsidP="00351239">
      <w:pPr>
        <w:numPr>
          <w:ilvl w:val="1"/>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Alle op het werk, of de schriftelijk overeengekomen delen hiervan, betrekking hebbende revisietekeningen compleet zijn overgedragen volgens de eisen vermeld in deze opdracht en zijn geaccepteerd door de </w:t>
      </w:r>
      <w:r w:rsidR="00D740C6">
        <w:rPr>
          <w:rFonts w:asciiTheme="minorHAnsi" w:eastAsiaTheme="minorHAnsi" w:hAnsiTheme="minorHAnsi" w:cs="Arial"/>
          <w:szCs w:val="22"/>
          <w:lang w:val="nl-NL" w:eastAsia="en-US"/>
        </w:rPr>
        <w:t xml:space="preserve">IV-s </w:t>
      </w:r>
      <w:r w:rsidRPr="00943D3C">
        <w:rPr>
          <w:rFonts w:asciiTheme="minorHAnsi" w:eastAsiaTheme="minorHAnsi" w:hAnsiTheme="minorHAnsi" w:cs="Arial"/>
          <w:szCs w:val="22"/>
          <w:lang w:val="nl-NL" w:eastAsia="en-US"/>
        </w:rPr>
        <w:t xml:space="preserve">van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w:t>
      </w:r>
    </w:p>
    <w:p w14:paraId="40AF9962" w14:textId="77777777" w:rsidR="00351239" w:rsidRPr="00943D3C" w:rsidRDefault="00351239" w:rsidP="00351239">
      <w:pPr>
        <w:numPr>
          <w:ilvl w:val="1"/>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Alle op het werk, of de schriftelijk overeengekomen delen hiervan, betrekking hebbende gebruiksaanwijzingen compleet zijn overgedragen volgens de eisen vermeld in deze opdracht en zijn geaccepteerd door de </w:t>
      </w:r>
      <w:r w:rsidR="00D740C6">
        <w:rPr>
          <w:rFonts w:asciiTheme="minorHAnsi" w:eastAsiaTheme="minorHAnsi" w:hAnsiTheme="minorHAnsi" w:cs="Arial"/>
          <w:szCs w:val="22"/>
          <w:lang w:val="nl-NL" w:eastAsia="en-US"/>
        </w:rPr>
        <w:t>IV-s</w:t>
      </w:r>
      <w:r w:rsidRPr="00943D3C">
        <w:rPr>
          <w:rFonts w:asciiTheme="minorHAnsi" w:eastAsiaTheme="minorHAnsi" w:hAnsiTheme="minorHAnsi" w:cs="Arial"/>
          <w:szCs w:val="22"/>
          <w:lang w:val="nl-NL" w:eastAsia="en-US"/>
        </w:rPr>
        <w:t xml:space="preserve"> van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w:t>
      </w:r>
    </w:p>
    <w:p w14:paraId="2B9C0A36" w14:textId="77777777" w:rsidR="00351239" w:rsidRPr="00943D3C" w:rsidRDefault="00351239" w:rsidP="00351239">
      <w:pPr>
        <w:numPr>
          <w:ilvl w:val="1"/>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Er </w:t>
      </w:r>
      <w:r w:rsidR="00330BF6">
        <w:rPr>
          <w:rFonts w:asciiTheme="minorHAnsi" w:eastAsiaTheme="minorHAnsi" w:hAnsiTheme="minorHAnsi" w:cs="Arial"/>
          <w:szCs w:val="22"/>
          <w:lang w:val="nl-NL" w:eastAsia="en-US"/>
        </w:rPr>
        <w:t xml:space="preserve">is </w:t>
      </w:r>
      <w:r w:rsidRPr="00943D3C">
        <w:rPr>
          <w:rFonts w:asciiTheme="minorHAnsi" w:eastAsiaTheme="minorHAnsi" w:hAnsiTheme="minorHAnsi" w:cs="Arial"/>
          <w:szCs w:val="22"/>
          <w:lang w:val="nl-NL" w:eastAsia="en-US"/>
        </w:rPr>
        <w:t xml:space="preserve">een </w:t>
      </w:r>
      <w:r w:rsidR="00330BF6">
        <w:rPr>
          <w:rFonts w:asciiTheme="minorHAnsi" w:eastAsiaTheme="minorHAnsi" w:hAnsiTheme="minorHAnsi" w:cs="Arial"/>
          <w:szCs w:val="22"/>
          <w:lang w:val="nl-NL" w:eastAsia="en-US"/>
        </w:rPr>
        <w:t xml:space="preserve">goedgekeurd </w:t>
      </w:r>
      <w:r w:rsidRPr="00943D3C">
        <w:rPr>
          <w:rFonts w:asciiTheme="minorHAnsi" w:eastAsiaTheme="minorHAnsi" w:hAnsiTheme="minorHAnsi" w:cs="Arial"/>
          <w:szCs w:val="22"/>
          <w:lang w:val="nl-NL" w:eastAsia="en-US"/>
        </w:rPr>
        <w:t xml:space="preserve">NEN1010-opleveringsrapport, in geval van nieuwbouw of aanleg, aan de </w:t>
      </w:r>
      <w:r w:rsidR="00D740C6">
        <w:rPr>
          <w:rFonts w:asciiTheme="minorHAnsi" w:eastAsiaTheme="minorHAnsi" w:hAnsiTheme="minorHAnsi" w:cs="Arial"/>
          <w:szCs w:val="22"/>
          <w:lang w:val="nl-NL" w:eastAsia="en-US"/>
        </w:rPr>
        <w:t>IV-s</w:t>
      </w:r>
      <w:r w:rsidRPr="00943D3C">
        <w:rPr>
          <w:rFonts w:asciiTheme="minorHAnsi" w:eastAsiaTheme="minorHAnsi" w:hAnsiTheme="minorHAnsi" w:cs="Arial"/>
          <w:szCs w:val="22"/>
          <w:lang w:val="nl-NL" w:eastAsia="en-US"/>
        </w:rPr>
        <w:t xml:space="preserve"> van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 xml:space="preserve"> overhandigd, getekend door de </w:t>
      </w:r>
      <w:r w:rsidR="00D740C6">
        <w:rPr>
          <w:rFonts w:asciiTheme="minorHAnsi" w:eastAsiaTheme="minorHAnsi" w:hAnsiTheme="minorHAnsi" w:cs="Arial"/>
          <w:szCs w:val="22"/>
          <w:lang w:val="nl-NL" w:eastAsia="en-US"/>
        </w:rPr>
        <w:t>O</w:t>
      </w:r>
      <w:r w:rsidRPr="00943D3C">
        <w:rPr>
          <w:rFonts w:asciiTheme="minorHAnsi" w:eastAsiaTheme="minorHAnsi" w:hAnsiTheme="minorHAnsi" w:cs="Arial"/>
          <w:szCs w:val="22"/>
          <w:lang w:val="nl-NL" w:eastAsia="en-US"/>
        </w:rPr>
        <w:t>IV-e</w:t>
      </w:r>
      <w:r w:rsidR="00D740C6">
        <w:rPr>
          <w:rFonts w:asciiTheme="minorHAnsi" w:eastAsiaTheme="minorHAnsi" w:hAnsiTheme="minorHAnsi" w:cs="Arial"/>
          <w:szCs w:val="22"/>
          <w:lang w:val="nl-NL" w:eastAsia="en-US"/>
        </w:rPr>
        <w:t>xtern</w:t>
      </w:r>
      <w:r w:rsidRPr="00943D3C">
        <w:rPr>
          <w:rFonts w:asciiTheme="minorHAnsi" w:eastAsiaTheme="minorHAnsi" w:hAnsiTheme="minorHAnsi" w:cs="Arial"/>
          <w:szCs w:val="22"/>
          <w:lang w:val="nl-NL" w:eastAsia="en-US"/>
        </w:rPr>
        <w:t xml:space="preserve"> van 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waarin verklaard wordt dat aan alle geldende voorschriften vanuit de NEN1010 is voldaan en de installatie geheel volgens de voorschriften uit de NEN3140 is opgeleverd;</w:t>
      </w:r>
    </w:p>
    <w:p w14:paraId="1C4089A5" w14:textId="77777777" w:rsidR="00351239" w:rsidRPr="00943D3C" w:rsidRDefault="00351239" w:rsidP="00351239">
      <w:pPr>
        <w:numPr>
          <w:ilvl w:val="1"/>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Schriftelijke overdracht van verantwoordelijkheid van de </w:t>
      </w:r>
      <w:r w:rsidR="00D740C6">
        <w:rPr>
          <w:rFonts w:asciiTheme="minorHAnsi" w:eastAsiaTheme="minorHAnsi" w:hAnsiTheme="minorHAnsi" w:cs="Arial"/>
          <w:szCs w:val="22"/>
          <w:lang w:val="nl-NL" w:eastAsia="en-US"/>
        </w:rPr>
        <w:t>O</w:t>
      </w:r>
      <w:r w:rsidRPr="00943D3C">
        <w:rPr>
          <w:rFonts w:asciiTheme="minorHAnsi" w:eastAsiaTheme="minorHAnsi" w:hAnsiTheme="minorHAnsi" w:cs="Arial"/>
          <w:szCs w:val="22"/>
          <w:lang w:val="nl-NL" w:eastAsia="en-US"/>
        </w:rPr>
        <w:t xml:space="preserve">IV-er van 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xml:space="preserve"> naar de </w:t>
      </w:r>
      <w:r w:rsidR="00D740C6">
        <w:rPr>
          <w:rFonts w:asciiTheme="minorHAnsi" w:eastAsiaTheme="minorHAnsi" w:hAnsiTheme="minorHAnsi" w:cs="Arial"/>
          <w:szCs w:val="22"/>
          <w:lang w:val="nl-NL" w:eastAsia="en-US"/>
        </w:rPr>
        <w:t>IV-s</w:t>
      </w:r>
      <w:r w:rsidRPr="00943D3C">
        <w:rPr>
          <w:rFonts w:asciiTheme="minorHAnsi" w:eastAsiaTheme="minorHAnsi" w:hAnsiTheme="minorHAnsi" w:cs="Arial"/>
          <w:szCs w:val="22"/>
          <w:lang w:val="nl-NL" w:eastAsia="en-US"/>
        </w:rPr>
        <w:t xml:space="preserve"> van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 zodra deze laatste het document, voor akkoord heeft ondertekend.</w:t>
      </w:r>
    </w:p>
    <w:p w14:paraId="72ED321D" w14:textId="77777777" w:rsidR="00351239" w:rsidRPr="00943D3C" w:rsidRDefault="00351239" w:rsidP="00351239">
      <w:pPr>
        <w:overflowPunct/>
        <w:textAlignment w:val="auto"/>
        <w:rPr>
          <w:rFonts w:asciiTheme="minorHAnsi" w:eastAsiaTheme="minorHAnsi" w:hAnsiTheme="minorHAnsi" w:cs="Arial"/>
          <w:szCs w:val="22"/>
          <w:lang w:val="nl-NL" w:eastAsia="en-US"/>
        </w:rPr>
      </w:pPr>
    </w:p>
    <w:p w14:paraId="10A88510" w14:textId="77777777" w:rsidR="00351239" w:rsidRPr="00943D3C" w:rsidRDefault="00351239" w:rsidP="00351239">
      <w:pPr>
        <w:numPr>
          <w:ilvl w:val="0"/>
          <w:numId w:val="16"/>
        </w:numPr>
        <w:overflowPunct/>
        <w:autoSpaceDE/>
        <w:autoSpaceDN/>
        <w:adjustRightInd/>
        <w:spacing w:after="200" w:line="276" w:lineRule="auto"/>
        <w:contextualSpacing/>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xml:space="preserve"> blijft verantwoordelijk voor alle directe en indirecte gevolgen van alle uitgevoerde werkzaamheden binnen deze opdracht, die voortvloeien uit een onvolkomenheid in de installaties, revisietekeningen en handleidingen, die volgens het gestelde in U.A.V.</w:t>
      </w:r>
      <w:r w:rsidR="00330BF6">
        <w:rPr>
          <w:rFonts w:asciiTheme="minorHAnsi" w:eastAsiaTheme="minorHAnsi" w:hAnsiTheme="minorHAnsi" w:cs="Arial"/>
          <w:szCs w:val="22"/>
          <w:lang w:val="nl-NL" w:eastAsia="en-US"/>
        </w:rPr>
        <w:t xml:space="preserve"> 2012</w:t>
      </w:r>
      <w:r w:rsidRPr="00943D3C">
        <w:rPr>
          <w:rFonts w:asciiTheme="minorHAnsi" w:eastAsiaTheme="minorHAnsi" w:hAnsiTheme="minorHAnsi" w:cs="Arial"/>
          <w:szCs w:val="22"/>
          <w:lang w:val="nl-NL" w:eastAsia="en-US"/>
        </w:rPr>
        <w:t xml:space="preserve"> aangemerkt worden als verborgen gebrek, waardoor de </w:t>
      </w:r>
      <w:r w:rsidR="00D740C6">
        <w:rPr>
          <w:rFonts w:asciiTheme="minorHAnsi" w:eastAsiaTheme="minorHAnsi" w:hAnsiTheme="minorHAnsi" w:cs="Arial"/>
          <w:szCs w:val="22"/>
          <w:lang w:val="nl-NL" w:eastAsia="en-US"/>
        </w:rPr>
        <w:t>IV-s</w:t>
      </w:r>
      <w:r w:rsidRPr="00943D3C">
        <w:rPr>
          <w:rFonts w:asciiTheme="minorHAnsi" w:eastAsiaTheme="minorHAnsi" w:hAnsiTheme="minorHAnsi" w:cs="Arial"/>
          <w:szCs w:val="22"/>
          <w:lang w:val="nl-NL" w:eastAsia="en-US"/>
        </w:rPr>
        <w:t xml:space="preserve"> van de </w:t>
      </w:r>
      <w:r w:rsidR="00736EEF">
        <w:rPr>
          <w:rFonts w:asciiTheme="minorHAnsi" w:eastAsiaTheme="minorHAnsi" w:hAnsiTheme="minorHAnsi" w:cs="Arial"/>
          <w:szCs w:val="22"/>
          <w:lang w:val="nl-NL" w:eastAsia="en-US"/>
        </w:rPr>
        <w:t>Opdrachtgever</w:t>
      </w:r>
      <w:r w:rsidRPr="00943D3C">
        <w:rPr>
          <w:rFonts w:asciiTheme="minorHAnsi" w:eastAsiaTheme="minorHAnsi" w:hAnsiTheme="minorHAnsi" w:cs="Arial"/>
          <w:szCs w:val="22"/>
          <w:lang w:val="nl-NL" w:eastAsia="en-US"/>
        </w:rPr>
        <w:t>, zijn verantwoordelijkheid niet juist heeft kunnen inschatten, c.q. dragen.</w:t>
      </w:r>
    </w:p>
    <w:p w14:paraId="2C057A53" w14:textId="77777777" w:rsidR="00351239" w:rsidRPr="00943D3C" w:rsidRDefault="00351239" w:rsidP="00351239">
      <w:pPr>
        <w:overflowPunct/>
        <w:autoSpaceDE/>
        <w:autoSpaceDN/>
        <w:adjustRightInd/>
        <w:spacing w:after="200" w:line="276" w:lineRule="auto"/>
        <w:textAlignment w:val="auto"/>
        <w:rPr>
          <w:rFonts w:asciiTheme="minorHAnsi" w:eastAsiaTheme="minorHAnsi" w:hAnsiTheme="minorHAnsi" w:cs="Arial"/>
          <w:szCs w:val="22"/>
          <w:lang w:val="nl-NL" w:eastAsia="en-US"/>
        </w:rPr>
      </w:pPr>
    </w:p>
    <w:p w14:paraId="69328EE0" w14:textId="77777777" w:rsidR="00351239" w:rsidRPr="00943D3C" w:rsidRDefault="00351239" w:rsidP="00351239">
      <w:pPr>
        <w:overflowPunct/>
        <w:autoSpaceDE/>
        <w:autoSpaceDN/>
        <w:adjustRightInd/>
        <w:spacing w:after="200" w:line="276" w:lineRule="auto"/>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 xml:space="preserve">De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 xml:space="preserve"> verklaart met het bovenstaande akkoord te gaan, </w:t>
      </w:r>
    </w:p>
    <w:p w14:paraId="53A02794" w14:textId="77777777" w:rsidR="00351239" w:rsidRPr="00943D3C" w:rsidRDefault="00351239" w:rsidP="00351239">
      <w:pPr>
        <w:overflowPunct/>
        <w:autoSpaceDE/>
        <w:autoSpaceDN/>
        <w:adjustRightInd/>
        <w:spacing w:after="200" w:line="276" w:lineRule="auto"/>
        <w:textAlignment w:val="auto"/>
        <w:rPr>
          <w:rFonts w:asciiTheme="minorHAnsi" w:eastAsiaTheme="minorHAnsi" w:hAnsiTheme="minorHAnsi" w:cs="Arial"/>
          <w:szCs w:val="22"/>
          <w:lang w:val="nl-NL" w:eastAsia="en-US"/>
        </w:rPr>
      </w:pPr>
      <w:r w:rsidRPr="00943D3C">
        <w:rPr>
          <w:rFonts w:asciiTheme="minorHAnsi" w:eastAsiaTheme="minorHAnsi" w:hAnsiTheme="minorHAnsi" w:cs="Arial"/>
          <w:szCs w:val="22"/>
          <w:lang w:val="nl-NL" w:eastAsia="en-US"/>
        </w:rPr>
        <w:t>________________________________ &lt;woonplaats&gt;____________________&lt;datum&gt;,</w:t>
      </w:r>
    </w:p>
    <w:p w14:paraId="421B2A70" w14:textId="77777777" w:rsidR="00351239" w:rsidRPr="00943D3C" w:rsidRDefault="00351239" w:rsidP="00351239">
      <w:pPr>
        <w:overflowPunct/>
        <w:autoSpaceDE/>
        <w:autoSpaceDN/>
        <w:adjustRightInd/>
        <w:spacing w:after="200" w:line="276" w:lineRule="auto"/>
        <w:textAlignment w:val="auto"/>
        <w:rPr>
          <w:rFonts w:asciiTheme="minorHAnsi" w:eastAsiaTheme="minorHAnsi" w:hAnsiTheme="minorHAnsi" w:cs="Arial"/>
          <w:szCs w:val="22"/>
          <w:lang w:val="nl-NL" w:eastAsia="en-US"/>
        </w:rPr>
      </w:pPr>
    </w:p>
    <w:p w14:paraId="2737E414" w14:textId="77777777" w:rsidR="00351239" w:rsidRPr="00943D3C" w:rsidRDefault="00351239" w:rsidP="00351239">
      <w:pPr>
        <w:overflowPunct/>
        <w:autoSpaceDE/>
        <w:autoSpaceDN/>
        <w:adjustRightInd/>
        <w:spacing w:after="200" w:line="276" w:lineRule="auto"/>
        <w:textAlignment w:val="auto"/>
        <w:rPr>
          <w:rFonts w:asciiTheme="minorHAnsi" w:eastAsiaTheme="minorHAnsi" w:hAnsiTheme="minorHAnsi" w:cstheme="minorBidi"/>
          <w:szCs w:val="22"/>
          <w:lang w:val="nl-NL" w:eastAsia="en-US"/>
        </w:rPr>
      </w:pPr>
      <w:r w:rsidRPr="00943D3C">
        <w:rPr>
          <w:rFonts w:asciiTheme="minorHAnsi" w:eastAsiaTheme="minorHAnsi" w:hAnsiTheme="minorHAnsi" w:cs="Arial"/>
          <w:szCs w:val="22"/>
          <w:lang w:val="nl-NL" w:eastAsia="en-US"/>
        </w:rPr>
        <w:t>Naam:</w:t>
      </w:r>
      <w:r w:rsidRPr="00943D3C">
        <w:rPr>
          <w:rFonts w:asciiTheme="minorHAnsi" w:eastAsiaTheme="minorHAnsi" w:hAnsiTheme="minorHAnsi" w:cs="Arial"/>
          <w:szCs w:val="22"/>
          <w:lang w:val="nl-NL" w:eastAsia="en-US"/>
        </w:rPr>
        <w:tab/>
      </w:r>
      <w:r w:rsidRPr="00943D3C">
        <w:rPr>
          <w:rFonts w:asciiTheme="minorHAnsi" w:eastAsiaTheme="minorHAnsi" w:hAnsiTheme="minorHAnsi" w:cs="Arial"/>
          <w:szCs w:val="22"/>
          <w:lang w:val="nl-NL" w:eastAsia="en-US"/>
        </w:rPr>
        <w:tab/>
      </w:r>
      <w:r w:rsidRPr="00943D3C">
        <w:rPr>
          <w:rFonts w:asciiTheme="minorHAnsi" w:eastAsiaTheme="minorHAnsi" w:hAnsiTheme="minorHAnsi" w:cs="Arial"/>
          <w:szCs w:val="22"/>
          <w:lang w:val="nl-NL" w:eastAsia="en-US"/>
        </w:rPr>
        <w:tab/>
        <w:t>Handtekening:</w:t>
      </w:r>
      <w:r w:rsidRPr="00943D3C">
        <w:rPr>
          <w:rFonts w:asciiTheme="minorHAnsi" w:eastAsiaTheme="minorHAnsi" w:hAnsiTheme="minorHAnsi" w:cs="Arial"/>
          <w:szCs w:val="22"/>
          <w:lang w:val="nl-NL" w:eastAsia="en-US"/>
        </w:rPr>
        <w:tab/>
      </w:r>
      <w:r w:rsidRPr="00943D3C">
        <w:rPr>
          <w:rFonts w:asciiTheme="minorHAnsi" w:eastAsiaTheme="minorHAnsi" w:hAnsiTheme="minorHAnsi" w:cs="Arial"/>
          <w:szCs w:val="22"/>
          <w:lang w:val="nl-NL" w:eastAsia="en-US"/>
        </w:rPr>
        <w:tab/>
      </w:r>
      <w:r w:rsidRPr="00943D3C">
        <w:rPr>
          <w:rFonts w:asciiTheme="minorHAnsi" w:eastAsiaTheme="minorHAnsi" w:hAnsiTheme="minorHAnsi" w:cs="Arial"/>
          <w:szCs w:val="22"/>
          <w:lang w:val="nl-NL" w:eastAsia="en-US"/>
        </w:rPr>
        <w:tab/>
      </w:r>
      <w:r w:rsidRPr="00943D3C">
        <w:rPr>
          <w:rFonts w:asciiTheme="minorHAnsi" w:eastAsiaTheme="minorHAnsi" w:hAnsiTheme="minorHAnsi" w:cs="Arial"/>
          <w:szCs w:val="22"/>
          <w:lang w:val="nl-NL" w:eastAsia="en-US"/>
        </w:rPr>
        <w:tab/>
        <w:t xml:space="preserve">Stempel </w:t>
      </w:r>
      <w:r w:rsidR="00736EEF">
        <w:rPr>
          <w:rFonts w:asciiTheme="minorHAnsi" w:eastAsiaTheme="minorHAnsi" w:hAnsiTheme="minorHAnsi" w:cs="Arial"/>
          <w:szCs w:val="22"/>
          <w:lang w:val="nl-NL" w:eastAsia="en-US"/>
        </w:rPr>
        <w:t>Opdrachtnemer</w:t>
      </w:r>
      <w:r w:rsidRPr="00943D3C">
        <w:rPr>
          <w:rFonts w:asciiTheme="minorHAnsi" w:eastAsiaTheme="minorHAnsi" w:hAnsiTheme="minorHAnsi" w:cs="Arial"/>
          <w:szCs w:val="22"/>
          <w:lang w:val="nl-NL" w:eastAsia="en-US"/>
        </w:rPr>
        <w:t>:</w:t>
      </w:r>
    </w:p>
    <w:p w14:paraId="2635A17E" w14:textId="77777777" w:rsidR="0099638D" w:rsidRPr="00943D3C" w:rsidRDefault="0099638D" w:rsidP="0099638D">
      <w:pPr>
        <w:rPr>
          <w:rFonts w:asciiTheme="minorHAnsi" w:hAnsiTheme="minorHAnsi"/>
          <w:szCs w:val="22"/>
        </w:rPr>
      </w:pPr>
    </w:p>
    <w:p w14:paraId="72812A86" w14:textId="77777777" w:rsidR="006A5395" w:rsidRPr="00943D3C" w:rsidRDefault="006A5395" w:rsidP="00560BF6">
      <w:pPr>
        <w:rPr>
          <w:rFonts w:asciiTheme="minorHAnsi" w:hAnsiTheme="minorHAnsi"/>
          <w:szCs w:val="22"/>
        </w:rPr>
      </w:pPr>
    </w:p>
    <w:sectPr w:rsidR="006A5395" w:rsidRPr="00943D3C" w:rsidSect="00391750">
      <w:headerReference w:type="default" r:id="rId12"/>
      <w:headerReference w:type="first" r:id="rId13"/>
      <w:footerReference w:type="first" r:id="rId14"/>
      <w:pgSz w:w="11901" w:h="16834"/>
      <w:pgMar w:top="1985" w:right="1298" w:bottom="2000" w:left="2268" w:header="720" w:footer="720" w:gutter="0"/>
      <w:paperSrc w:first="260" w:other="26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56848" w14:textId="77777777" w:rsidR="00E17086" w:rsidRDefault="00E17086">
      <w:r>
        <w:separator/>
      </w:r>
    </w:p>
  </w:endnote>
  <w:endnote w:type="continuationSeparator" w:id="0">
    <w:p w14:paraId="559B7546" w14:textId="77777777" w:rsidR="00E17086" w:rsidRDefault="00E17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73" w:type="dxa"/>
      <w:tblInd w:w="-15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1135"/>
      <w:gridCol w:w="2258"/>
      <w:gridCol w:w="2258"/>
      <w:gridCol w:w="294"/>
      <w:gridCol w:w="961"/>
      <w:gridCol w:w="303"/>
      <w:gridCol w:w="1638"/>
      <w:gridCol w:w="2126"/>
    </w:tblGrid>
    <w:tr w:rsidR="00B541AF" w14:paraId="48F476DF" w14:textId="77777777">
      <w:trPr>
        <w:trHeight w:val="267"/>
        <w:tblHeader/>
      </w:trPr>
      <w:tc>
        <w:tcPr>
          <w:tcW w:w="1135" w:type="dxa"/>
          <w:tcBorders>
            <w:top w:val="single" w:sz="6" w:space="0" w:color="auto"/>
            <w:left w:val="single" w:sz="6" w:space="0" w:color="auto"/>
            <w:bottom w:val="single" w:sz="6" w:space="0" w:color="auto"/>
            <w:right w:val="single" w:sz="6" w:space="0" w:color="auto"/>
          </w:tcBorders>
        </w:tcPr>
        <w:p w14:paraId="7410C8B2" w14:textId="77777777" w:rsidR="00B541AF" w:rsidRDefault="00B541AF">
          <w:pPr>
            <w:pStyle w:val="Koptekst"/>
            <w:tabs>
              <w:tab w:val="left" w:pos="708"/>
            </w:tabs>
            <w:spacing w:before="20" w:after="20"/>
            <w:ind w:left="-56"/>
            <w:rPr>
              <w:b/>
              <w:sz w:val="14"/>
            </w:rPr>
          </w:pPr>
          <w:r>
            <w:rPr>
              <w:b/>
              <w:sz w:val="14"/>
            </w:rPr>
            <w:t xml:space="preserve">  </w:t>
          </w:r>
          <w:r>
            <w:rPr>
              <w:b/>
              <w:sz w:val="14"/>
            </w:rPr>
            <w:t>Opsteller</w:t>
          </w:r>
        </w:p>
      </w:tc>
      <w:tc>
        <w:tcPr>
          <w:tcW w:w="2258" w:type="dxa"/>
          <w:tcBorders>
            <w:top w:val="single" w:sz="6" w:space="0" w:color="auto"/>
            <w:left w:val="single" w:sz="6" w:space="0" w:color="auto"/>
            <w:bottom w:val="single" w:sz="6" w:space="0" w:color="auto"/>
            <w:right w:val="single" w:sz="6" w:space="0" w:color="auto"/>
          </w:tcBorders>
        </w:tcPr>
        <w:p w14:paraId="42F053AB" w14:textId="77777777" w:rsidR="00B541AF" w:rsidRPr="00F71215" w:rsidRDefault="006A5395" w:rsidP="006A5395">
          <w:pPr>
            <w:pStyle w:val="Koptekst"/>
            <w:tabs>
              <w:tab w:val="left" w:pos="708"/>
            </w:tabs>
            <w:spacing w:before="20" w:after="20"/>
            <w:rPr>
              <w:sz w:val="14"/>
              <w:highlight w:val="lightGray"/>
            </w:rPr>
          </w:pPr>
          <w:r>
            <w:rPr>
              <w:sz w:val="14"/>
            </w:rPr>
            <w:t>H.C.T.</w:t>
          </w:r>
          <w:r w:rsidR="00F71215" w:rsidRPr="00F71215">
            <w:rPr>
              <w:sz w:val="14"/>
            </w:rPr>
            <w:t>Vos</w:t>
          </w:r>
        </w:p>
      </w:tc>
      <w:tc>
        <w:tcPr>
          <w:tcW w:w="2258" w:type="dxa"/>
          <w:tcBorders>
            <w:top w:val="single" w:sz="6" w:space="0" w:color="auto"/>
            <w:left w:val="single" w:sz="6" w:space="0" w:color="auto"/>
            <w:bottom w:val="single" w:sz="6" w:space="0" w:color="auto"/>
            <w:right w:val="single" w:sz="6" w:space="0" w:color="auto"/>
          </w:tcBorders>
        </w:tcPr>
        <w:p w14:paraId="18C69C78" w14:textId="77777777" w:rsidR="00B541AF" w:rsidRDefault="00B541AF">
          <w:pPr>
            <w:pStyle w:val="Koptekst"/>
            <w:tabs>
              <w:tab w:val="left" w:pos="708"/>
            </w:tabs>
            <w:spacing w:before="20" w:after="20"/>
            <w:rPr>
              <w:i/>
              <w:sz w:val="14"/>
            </w:rPr>
          </w:pPr>
          <w:r>
            <w:rPr>
              <w:i/>
              <w:sz w:val="14"/>
            </w:rPr>
            <w:t xml:space="preserve"> </w:t>
          </w:r>
        </w:p>
      </w:tc>
      <w:tc>
        <w:tcPr>
          <w:tcW w:w="294" w:type="dxa"/>
          <w:tcBorders>
            <w:top w:val="nil"/>
            <w:left w:val="single" w:sz="6" w:space="0" w:color="auto"/>
            <w:bottom w:val="nil"/>
            <w:right w:val="single" w:sz="6" w:space="0" w:color="auto"/>
          </w:tcBorders>
          <w:shd w:val="pct10" w:color="auto" w:fill="auto"/>
        </w:tcPr>
        <w:p w14:paraId="166D56CD" w14:textId="77777777" w:rsidR="00B541AF" w:rsidRDefault="00B541AF">
          <w:pPr>
            <w:pStyle w:val="Koptekst"/>
            <w:tabs>
              <w:tab w:val="left" w:pos="708"/>
            </w:tabs>
            <w:spacing w:before="20" w:after="20"/>
            <w:jc w:val="center"/>
            <w:rPr>
              <w:b/>
              <w:sz w:val="14"/>
            </w:rPr>
          </w:pPr>
        </w:p>
      </w:tc>
      <w:tc>
        <w:tcPr>
          <w:tcW w:w="961" w:type="dxa"/>
          <w:tcBorders>
            <w:top w:val="single" w:sz="6" w:space="0" w:color="auto"/>
            <w:left w:val="single" w:sz="6" w:space="0" w:color="auto"/>
            <w:bottom w:val="nil"/>
            <w:right w:val="single" w:sz="6" w:space="0" w:color="auto"/>
          </w:tcBorders>
        </w:tcPr>
        <w:p w14:paraId="7BA7BA94" w14:textId="77777777" w:rsidR="00B541AF" w:rsidRDefault="00B541AF">
          <w:pPr>
            <w:pStyle w:val="Koptekst"/>
            <w:tabs>
              <w:tab w:val="left" w:pos="708"/>
            </w:tabs>
            <w:spacing w:before="20" w:after="20"/>
            <w:jc w:val="center"/>
            <w:rPr>
              <w:i/>
              <w:sz w:val="14"/>
            </w:rPr>
          </w:pPr>
        </w:p>
      </w:tc>
      <w:tc>
        <w:tcPr>
          <w:tcW w:w="303" w:type="dxa"/>
          <w:tcBorders>
            <w:top w:val="nil"/>
            <w:left w:val="nil"/>
            <w:bottom w:val="nil"/>
            <w:right w:val="single" w:sz="6" w:space="0" w:color="auto"/>
          </w:tcBorders>
          <w:shd w:val="pct10" w:color="auto" w:fill="auto"/>
        </w:tcPr>
        <w:p w14:paraId="6CADC43D" w14:textId="77777777" w:rsidR="00B541AF" w:rsidRDefault="00B541AF">
          <w:pPr>
            <w:pStyle w:val="Koptekst"/>
            <w:tabs>
              <w:tab w:val="left" w:pos="708"/>
            </w:tabs>
            <w:spacing w:before="20" w:after="20"/>
            <w:jc w:val="center"/>
            <w:rPr>
              <w:b/>
              <w:sz w:val="14"/>
            </w:rPr>
          </w:pPr>
        </w:p>
      </w:tc>
      <w:tc>
        <w:tcPr>
          <w:tcW w:w="1638" w:type="dxa"/>
          <w:tcBorders>
            <w:top w:val="single" w:sz="6" w:space="0" w:color="auto"/>
            <w:left w:val="single" w:sz="6" w:space="0" w:color="auto"/>
            <w:bottom w:val="single" w:sz="6" w:space="0" w:color="auto"/>
            <w:right w:val="single" w:sz="6" w:space="0" w:color="auto"/>
          </w:tcBorders>
        </w:tcPr>
        <w:p w14:paraId="614E3764" w14:textId="77777777" w:rsidR="00B541AF" w:rsidRDefault="00B541AF">
          <w:pPr>
            <w:pStyle w:val="Koptekst"/>
            <w:tabs>
              <w:tab w:val="left" w:pos="708"/>
            </w:tabs>
            <w:spacing w:before="20" w:after="20"/>
            <w:rPr>
              <w:b/>
              <w:sz w:val="14"/>
            </w:rPr>
          </w:pPr>
          <w:r>
            <w:rPr>
              <w:b/>
              <w:sz w:val="14"/>
            </w:rPr>
            <w:t>Versie</w:t>
          </w:r>
        </w:p>
      </w:tc>
      <w:tc>
        <w:tcPr>
          <w:tcW w:w="2126" w:type="dxa"/>
          <w:tcBorders>
            <w:top w:val="single" w:sz="6" w:space="0" w:color="auto"/>
            <w:left w:val="single" w:sz="6" w:space="0" w:color="auto"/>
            <w:bottom w:val="single" w:sz="6" w:space="0" w:color="auto"/>
            <w:right w:val="single" w:sz="6" w:space="0" w:color="auto"/>
          </w:tcBorders>
        </w:tcPr>
        <w:p w14:paraId="10AFF270" w14:textId="77777777" w:rsidR="00B541AF" w:rsidRPr="006A5395" w:rsidRDefault="00F71215" w:rsidP="00FA6FB2">
          <w:pPr>
            <w:pStyle w:val="Koptekst"/>
            <w:tabs>
              <w:tab w:val="left" w:pos="708"/>
            </w:tabs>
            <w:spacing w:before="20" w:after="20"/>
            <w:jc w:val="right"/>
            <w:rPr>
              <w:sz w:val="14"/>
            </w:rPr>
          </w:pPr>
          <w:r w:rsidRPr="006A5395">
            <w:rPr>
              <w:sz w:val="14"/>
            </w:rPr>
            <w:t>0.</w:t>
          </w:r>
          <w:r w:rsidR="00FA6FB2">
            <w:rPr>
              <w:sz w:val="14"/>
            </w:rPr>
            <w:t>2</w:t>
          </w:r>
        </w:p>
      </w:tc>
    </w:tr>
    <w:tr w:rsidR="00B541AF" w14:paraId="03E24534" w14:textId="77777777">
      <w:trPr>
        <w:trHeight w:val="20"/>
        <w:tblHeader/>
      </w:trPr>
      <w:tc>
        <w:tcPr>
          <w:tcW w:w="1135" w:type="dxa"/>
          <w:tcBorders>
            <w:top w:val="single" w:sz="6" w:space="0" w:color="auto"/>
            <w:left w:val="single" w:sz="6" w:space="0" w:color="auto"/>
            <w:bottom w:val="single" w:sz="6" w:space="0" w:color="auto"/>
            <w:right w:val="single" w:sz="6" w:space="0" w:color="auto"/>
          </w:tcBorders>
        </w:tcPr>
        <w:p w14:paraId="65812E17" w14:textId="77777777" w:rsidR="00B541AF" w:rsidRDefault="00B541AF">
          <w:pPr>
            <w:pStyle w:val="Koptekst"/>
            <w:tabs>
              <w:tab w:val="left" w:pos="708"/>
            </w:tabs>
            <w:spacing w:before="20" w:after="20"/>
            <w:rPr>
              <w:b/>
              <w:sz w:val="14"/>
            </w:rPr>
          </w:pPr>
          <w:r>
            <w:rPr>
              <w:b/>
              <w:sz w:val="14"/>
            </w:rPr>
            <w:t xml:space="preserve">Bestandsnaam </w:t>
          </w:r>
        </w:p>
      </w:tc>
      <w:tc>
        <w:tcPr>
          <w:tcW w:w="2258" w:type="dxa"/>
          <w:tcBorders>
            <w:top w:val="single" w:sz="6" w:space="0" w:color="auto"/>
            <w:left w:val="single" w:sz="6" w:space="0" w:color="auto"/>
            <w:bottom w:val="single" w:sz="6" w:space="0" w:color="auto"/>
            <w:right w:val="single" w:sz="6" w:space="0" w:color="auto"/>
          </w:tcBorders>
        </w:tcPr>
        <w:p w14:paraId="27D20378" w14:textId="77777777" w:rsidR="00B541AF" w:rsidRDefault="004878FF">
          <w:pPr>
            <w:pStyle w:val="Koptekst"/>
            <w:tabs>
              <w:tab w:val="left" w:pos="708"/>
            </w:tabs>
            <w:spacing w:before="20" w:after="20"/>
            <w:rPr>
              <w:sz w:val="14"/>
            </w:rPr>
          </w:pPr>
          <w:r>
            <w:rPr>
              <w:sz w:val="14"/>
            </w:rPr>
            <w:t>0.0</w:t>
          </w:r>
          <w:r w:rsidR="00933715">
            <w:rPr>
              <w:sz w:val="14"/>
            </w:rPr>
            <w:t>1</w:t>
          </w:r>
          <w:r>
            <w:rPr>
              <w:sz w:val="14"/>
            </w:rPr>
            <w:t xml:space="preserve"> </w:t>
          </w:r>
          <w:r w:rsidR="007853DE">
            <w:rPr>
              <w:sz w:val="14"/>
            </w:rPr>
            <w:t>Voorblad</w:t>
          </w:r>
        </w:p>
      </w:tc>
      <w:tc>
        <w:tcPr>
          <w:tcW w:w="2258" w:type="dxa"/>
          <w:tcBorders>
            <w:top w:val="single" w:sz="6" w:space="0" w:color="auto"/>
            <w:left w:val="single" w:sz="6" w:space="0" w:color="auto"/>
            <w:bottom w:val="single" w:sz="6" w:space="0" w:color="auto"/>
            <w:right w:val="single" w:sz="6" w:space="0" w:color="auto"/>
          </w:tcBorders>
        </w:tcPr>
        <w:p w14:paraId="3EDBE7A3" w14:textId="77777777" w:rsidR="00B541AF" w:rsidRDefault="00B541AF">
          <w:pPr>
            <w:pStyle w:val="Koptekst"/>
            <w:tabs>
              <w:tab w:val="left" w:pos="708"/>
            </w:tabs>
            <w:spacing w:before="20" w:after="20"/>
            <w:rPr>
              <w:i/>
              <w:sz w:val="14"/>
            </w:rPr>
          </w:pPr>
          <w:r>
            <w:rPr>
              <w:i/>
              <w:sz w:val="14"/>
            </w:rPr>
            <w:t xml:space="preserve"> </w:t>
          </w:r>
        </w:p>
      </w:tc>
      <w:tc>
        <w:tcPr>
          <w:tcW w:w="294" w:type="dxa"/>
          <w:tcBorders>
            <w:top w:val="nil"/>
            <w:left w:val="single" w:sz="6" w:space="0" w:color="auto"/>
            <w:bottom w:val="nil"/>
            <w:right w:val="single" w:sz="6" w:space="0" w:color="auto"/>
          </w:tcBorders>
          <w:shd w:val="pct10" w:color="auto" w:fill="auto"/>
        </w:tcPr>
        <w:p w14:paraId="15523847" w14:textId="77777777" w:rsidR="00B541AF" w:rsidRDefault="00B541AF">
          <w:pPr>
            <w:pStyle w:val="Koptekst"/>
            <w:tabs>
              <w:tab w:val="left" w:pos="708"/>
            </w:tabs>
            <w:spacing w:before="20" w:after="20"/>
            <w:jc w:val="center"/>
            <w:rPr>
              <w:b/>
              <w:sz w:val="14"/>
            </w:rPr>
          </w:pPr>
        </w:p>
      </w:tc>
      <w:tc>
        <w:tcPr>
          <w:tcW w:w="961" w:type="dxa"/>
          <w:tcBorders>
            <w:top w:val="nil"/>
            <w:left w:val="single" w:sz="6" w:space="0" w:color="auto"/>
            <w:bottom w:val="nil"/>
            <w:right w:val="single" w:sz="6" w:space="0" w:color="auto"/>
          </w:tcBorders>
        </w:tcPr>
        <w:p w14:paraId="0E45AA07" w14:textId="77777777" w:rsidR="00B541AF" w:rsidRDefault="00B541AF">
          <w:pPr>
            <w:pStyle w:val="Koptekst"/>
            <w:tabs>
              <w:tab w:val="left" w:pos="708"/>
            </w:tabs>
            <w:spacing w:before="20" w:after="20"/>
            <w:jc w:val="center"/>
            <w:rPr>
              <w:i/>
              <w:sz w:val="14"/>
            </w:rPr>
          </w:pPr>
        </w:p>
      </w:tc>
      <w:tc>
        <w:tcPr>
          <w:tcW w:w="303" w:type="dxa"/>
          <w:tcBorders>
            <w:top w:val="nil"/>
            <w:left w:val="single" w:sz="6" w:space="0" w:color="auto"/>
            <w:bottom w:val="nil"/>
            <w:right w:val="single" w:sz="6" w:space="0" w:color="auto"/>
          </w:tcBorders>
          <w:shd w:val="pct10" w:color="auto" w:fill="auto"/>
        </w:tcPr>
        <w:p w14:paraId="219884CB" w14:textId="77777777" w:rsidR="00B541AF" w:rsidRDefault="00B541AF">
          <w:pPr>
            <w:pStyle w:val="Koptekst"/>
            <w:tabs>
              <w:tab w:val="left" w:pos="708"/>
            </w:tabs>
            <w:spacing w:before="20" w:after="20"/>
            <w:jc w:val="center"/>
            <w:rPr>
              <w:b/>
              <w:sz w:val="14"/>
            </w:rPr>
          </w:pPr>
        </w:p>
      </w:tc>
      <w:tc>
        <w:tcPr>
          <w:tcW w:w="1638" w:type="dxa"/>
          <w:tcBorders>
            <w:top w:val="single" w:sz="6" w:space="0" w:color="auto"/>
            <w:left w:val="single" w:sz="6" w:space="0" w:color="auto"/>
            <w:bottom w:val="nil"/>
            <w:right w:val="single" w:sz="6" w:space="0" w:color="auto"/>
          </w:tcBorders>
        </w:tcPr>
        <w:p w14:paraId="732B26B3" w14:textId="77777777" w:rsidR="00B541AF" w:rsidRDefault="00B541AF">
          <w:pPr>
            <w:pStyle w:val="Koptekst"/>
            <w:tabs>
              <w:tab w:val="left" w:pos="708"/>
            </w:tabs>
            <w:spacing w:before="20" w:after="20"/>
            <w:rPr>
              <w:b/>
              <w:sz w:val="14"/>
            </w:rPr>
          </w:pPr>
          <w:r>
            <w:rPr>
              <w:b/>
              <w:sz w:val="14"/>
            </w:rPr>
            <w:t>Datum aanmaak</w:t>
          </w:r>
        </w:p>
      </w:tc>
      <w:tc>
        <w:tcPr>
          <w:tcW w:w="2126" w:type="dxa"/>
          <w:tcBorders>
            <w:top w:val="single" w:sz="6" w:space="0" w:color="auto"/>
            <w:left w:val="single" w:sz="6" w:space="0" w:color="auto"/>
            <w:bottom w:val="nil"/>
            <w:right w:val="single" w:sz="6" w:space="0" w:color="auto"/>
          </w:tcBorders>
        </w:tcPr>
        <w:p w14:paraId="5978A1C1" w14:textId="77777777" w:rsidR="00B541AF" w:rsidRDefault="00FA6FB2" w:rsidP="007853DE">
          <w:pPr>
            <w:pStyle w:val="Koptekst"/>
            <w:tabs>
              <w:tab w:val="left" w:pos="708"/>
            </w:tabs>
            <w:spacing w:before="20" w:after="20"/>
            <w:ind w:left="-1" w:firstLine="1"/>
            <w:jc w:val="right"/>
            <w:rPr>
              <w:sz w:val="14"/>
            </w:rPr>
          </w:pPr>
          <w:r>
            <w:rPr>
              <w:sz w:val="14"/>
            </w:rPr>
            <w:t>28</w:t>
          </w:r>
          <w:r w:rsidR="006A5395">
            <w:rPr>
              <w:sz w:val="14"/>
            </w:rPr>
            <w:t>-12-2012</w:t>
          </w:r>
        </w:p>
      </w:tc>
    </w:tr>
    <w:tr w:rsidR="00F71215" w:rsidRPr="00F71215" w14:paraId="0A97DC15" w14:textId="77777777">
      <w:trPr>
        <w:trHeight w:val="20"/>
        <w:tblHeader/>
      </w:trPr>
      <w:tc>
        <w:tcPr>
          <w:tcW w:w="1135" w:type="dxa"/>
          <w:tcBorders>
            <w:top w:val="single" w:sz="6" w:space="0" w:color="auto"/>
            <w:left w:val="single" w:sz="6" w:space="0" w:color="auto"/>
            <w:bottom w:val="nil"/>
            <w:right w:val="single" w:sz="6" w:space="0" w:color="auto"/>
          </w:tcBorders>
        </w:tcPr>
        <w:p w14:paraId="1A85986F" w14:textId="77777777" w:rsidR="00B541AF" w:rsidRDefault="00B541AF">
          <w:pPr>
            <w:pStyle w:val="Koptekst"/>
            <w:tabs>
              <w:tab w:val="left" w:pos="708"/>
            </w:tabs>
            <w:spacing w:before="20" w:after="20"/>
            <w:rPr>
              <w:b/>
              <w:sz w:val="14"/>
            </w:rPr>
          </w:pPr>
        </w:p>
      </w:tc>
      <w:tc>
        <w:tcPr>
          <w:tcW w:w="2258" w:type="dxa"/>
          <w:tcBorders>
            <w:top w:val="single" w:sz="6" w:space="0" w:color="auto"/>
            <w:left w:val="single" w:sz="6" w:space="0" w:color="auto"/>
            <w:bottom w:val="nil"/>
            <w:right w:val="single" w:sz="6" w:space="0" w:color="auto"/>
          </w:tcBorders>
        </w:tcPr>
        <w:p w14:paraId="1235AB2D" w14:textId="77777777" w:rsidR="00B541AF" w:rsidRDefault="00B541AF">
          <w:pPr>
            <w:pStyle w:val="Koptekst"/>
            <w:tabs>
              <w:tab w:val="left" w:pos="708"/>
            </w:tabs>
            <w:spacing w:before="20" w:after="20"/>
            <w:rPr>
              <w:i/>
              <w:sz w:val="14"/>
            </w:rPr>
          </w:pPr>
        </w:p>
      </w:tc>
      <w:tc>
        <w:tcPr>
          <w:tcW w:w="2258" w:type="dxa"/>
          <w:tcBorders>
            <w:top w:val="single" w:sz="6" w:space="0" w:color="auto"/>
            <w:left w:val="single" w:sz="6" w:space="0" w:color="auto"/>
            <w:bottom w:val="nil"/>
            <w:right w:val="single" w:sz="6" w:space="0" w:color="auto"/>
          </w:tcBorders>
        </w:tcPr>
        <w:p w14:paraId="2FF49073" w14:textId="77777777" w:rsidR="00B541AF" w:rsidRDefault="00B541AF">
          <w:pPr>
            <w:pStyle w:val="Koptekst"/>
            <w:tabs>
              <w:tab w:val="left" w:pos="708"/>
            </w:tabs>
            <w:spacing w:before="20" w:after="20"/>
            <w:rPr>
              <w:i/>
              <w:sz w:val="14"/>
            </w:rPr>
          </w:pPr>
        </w:p>
      </w:tc>
      <w:tc>
        <w:tcPr>
          <w:tcW w:w="294" w:type="dxa"/>
          <w:tcBorders>
            <w:top w:val="nil"/>
            <w:left w:val="single" w:sz="6" w:space="0" w:color="auto"/>
            <w:bottom w:val="nil"/>
            <w:right w:val="single" w:sz="6" w:space="0" w:color="auto"/>
          </w:tcBorders>
          <w:shd w:val="pct10" w:color="auto" w:fill="auto"/>
        </w:tcPr>
        <w:p w14:paraId="545660F8" w14:textId="77777777" w:rsidR="00B541AF" w:rsidRDefault="00B541AF">
          <w:pPr>
            <w:pStyle w:val="Koptekst"/>
            <w:tabs>
              <w:tab w:val="left" w:pos="708"/>
            </w:tabs>
            <w:spacing w:before="20" w:after="20"/>
            <w:jc w:val="center"/>
            <w:rPr>
              <w:b/>
              <w:sz w:val="14"/>
            </w:rPr>
          </w:pPr>
        </w:p>
      </w:tc>
      <w:tc>
        <w:tcPr>
          <w:tcW w:w="961" w:type="dxa"/>
          <w:tcBorders>
            <w:top w:val="nil"/>
            <w:left w:val="single" w:sz="6" w:space="0" w:color="auto"/>
            <w:bottom w:val="nil"/>
            <w:right w:val="single" w:sz="6" w:space="0" w:color="auto"/>
          </w:tcBorders>
        </w:tcPr>
        <w:p w14:paraId="10D2F817" w14:textId="77777777" w:rsidR="00B541AF" w:rsidRDefault="00B541AF">
          <w:pPr>
            <w:pStyle w:val="Koptekst"/>
            <w:tabs>
              <w:tab w:val="left" w:pos="708"/>
            </w:tabs>
            <w:spacing w:before="20" w:after="20"/>
            <w:jc w:val="center"/>
            <w:rPr>
              <w:i/>
              <w:sz w:val="14"/>
            </w:rPr>
          </w:pPr>
        </w:p>
      </w:tc>
      <w:tc>
        <w:tcPr>
          <w:tcW w:w="303" w:type="dxa"/>
          <w:tcBorders>
            <w:top w:val="nil"/>
            <w:left w:val="single" w:sz="6" w:space="0" w:color="auto"/>
            <w:bottom w:val="nil"/>
            <w:right w:val="single" w:sz="6" w:space="0" w:color="auto"/>
          </w:tcBorders>
          <w:shd w:val="pct10" w:color="auto" w:fill="auto"/>
        </w:tcPr>
        <w:p w14:paraId="088456B6" w14:textId="77777777" w:rsidR="00B541AF" w:rsidRDefault="00B541AF">
          <w:pPr>
            <w:pStyle w:val="Koptekst"/>
            <w:tabs>
              <w:tab w:val="left" w:pos="708"/>
            </w:tabs>
            <w:spacing w:before="20" w:after="20"/>
            <w:jc w:val="center"/>
            <w:rPr>
              <w:b/>
              <w:sz w:val="14"/>
            </w:rPr>
          </w:pPr>
        </w:p>
      </w:tc>
      <w:tc>
        <w:tcPr>
          <w:tcW w:w="1638" w:type="dxa"/>
          <w:tcBorders>
            <w:top w:val="single" w:sz="6" w:space="0" w:color="auto"/>
            <w:left w:val="single" w:sz="6" w:space="0" w:color="auto"/>
            <w:bottom w:val="single" w:sz="6" w:space="0" w:color="auto"/>
            <w:right w:val="single" w:sz="6" w:space="0" w:color="auto"/>
          </w:tcBorders>
        </w:tcPr>
        <w:p w14:paraId="57FF3B1D" w14:textId="77777777" w:rsidR="00B541AF" w:rsidRDefault="00B541AF">
          <w:pPr>
            <w:pStyle w:val="Koptekst"/>
            <w:tabs>
              <w:tab w:val="left" w:pos="708"/>
            </w:tabs>
            <w:spacing w:before="20" w:after="20"/>
            <w:rPr>
              <w:b/>
              <w:sz w:val="14"/>
            </w:rPr>
          </w:pPr>
          <w:r>
            <w:rPr>
              <w:b/>
              <w:sz w:val="14"/>
            </w:rPr>
            <w:t>Documentstatus</w:t>
          </w:r>
        </w:p>
      </w:tc>
      <w:tc>
        <w:tcPr>
          <w:tcW w:w="2126" w:type="dxa"/>
          <w:tcBorders>
            <w:top w:val="single" w:sz="6" w:space="0" w:color="auto"/>
            <w:left w:val="nil"/>
            <w:bottom w:val="single" w:sz="6" w:space="0" w:color="auto"/>
            <w:right w:val="single" w:sz="6" w:space="0" w:color="auto"/>
          </w:tcBorders>
        </w:tcPr>
        <w:p w14:paraId="758BADCF" w14:textId="77777777" w:rsidR="00B541AF" w:rsidRPr="006A5395" w:rsidRDefault="00B541AF" w:rsidP="00F71215">
          <w:pPr>
            <w:pStyle w:val="Koptekst"/>
            <w:tabs>
              <w:tab w:val="clear" w:pos="4536"/>
              <w:tab w:val="clear" w:pos="9072"/>
              <w:tab w:val="right" w:pos="2014"/>
            </w:tabs>
            <w:spacing w:before="20" w:after="20"/>
            <w:ind w:firstLine="284"/>
            <w:rPr>
              <w:i/>
              <w:sz w:val="14"/>
            </w:rPr>
          </w:pPr>
          <w:r w:rsidRPr="00F71215">
            <w:rPr>
              <w:color w:val="FF0000"/>
              <w:sz w:val="14"/>
            </w:rPr>
            <w:t xml:space="preserve">   </w:t>
          </w:r>
          <w:r w:rsidR="004878FF" w:rsidRPr="00F71215">
            <w:rPr>
              <w:color w:val="FF0000"/>
              <w:sz w:val="14"/>
            </w:rPr>
            <w:tab/>
          </w:r>
          <w:r w:rsidR="00F71215" w:rsidRPr="006A5395">
            <w:rPr>
              <w:sz w:val="14"/>
            </w:rPr>
            <w:t>Concept</w:t>
          </w:r>
        </w:p>
      </w:tc>
    </w:tr>
    <w:tr w:rsidR="00B541AF" w14:paraId="7962523A" w14:textId="77777777">
      <w:trPr>
        <w:trHeight w:val="20"/>
        <w:tblHeader/>
      </w:trPr>
      <w:tc>
        <w:tcPr>
          <w:tcW w:w="1135" w:type="dxa"/>
          <w:tcBorders>
            <w:top w:val="single" w:sz="6" w:space="0" w:color="auto"/>
            <w:left w:val="single" w:sz="6" w:space="0" w:color="auto"/>
            <w:bottom w:val="single" w:sz="6" w:space="0" w:color="auto"/>
            <w:right w:val="single" w:sz="6" w:space="0" w:color="auto"/>
          </w:tcBorders>
        </w:tcPr>
        <w:p w14:paraId="7EE2CB18" w14:textId="77777777" w:rsidR="00B541AF" w:rsidRDefault="00B541AF">
          <w:pPr>
            <w:pStyle w:val="Koptekst"/>
            <w:tabs>
              <w:tab w:val="left" w:pos="708"/>
            </w:tabs>
            <w:spacing w:before="20" w:after="20"/>
            <w:rPr>
              <w:b/>
              <w:sz w:val="14"/>
            </w:rPr>
          </w:pPr>
        </w:p>
      </w:tc>
      <w:tc>
        <w:tcPr>
          <w:tcW w:w="2258" w:type="dxa"/>
          <w:tcBorders>
            <w:top w:val="single" w:sz="6" w:space="0" w:color="auto"/>
            <w:left w:val="single" w:sz="6" w:space="0" w:color="auto"/>
            <w:bottom w:val="single" w:sz="6" w:space="0" w:color="auto"/>
            <w:right w:val="single" w:sz="6" w:space="0" w:color="auto"/>
          </w:tcBorders>
        </w:tcPr>
        <w:p w14:paraId="5D966422" w14:textId="77777777" w:rsidR="00B541AF" w:rsidRDefault="00B541AF">
          <w:pPr>
            <w:pStyle w:val="Koptekst"/>
            <w:tabs>
              <w:tab w:val="left" w:pos="708"/>
            </w:tabs>
            <w:spacing w:before="20" w:after="20"/>
            <w:rPr>
              <w:i/>
              <w:sz w:val="14"/>
            </w:rPr>
          </w:pPr>
        </w:p>
      </w:tc>
      <w:tc>
        <w:tcPr>
          <w:tcW w:w="2258" w:type="dxa"/>
          <w:tcBorders>
            <w:top w:val="single" w:sz="6" w:space="0" w:color="auto"/>
            <w:left w:val="single" w:sz="6" w:space="0" w:color="auto"/>
            <w:bottom w:val="single" w:sz="6" w:space="0" w:color="auto"/>
            <w:right w:val="single" w:sz="6" w:space="0" w:color="auto"/>
          </w:tcBorders>
        </w:tcPr>
        <w:p w14:paraId="6D8C5553" w14:textId="77777777" w:rsidR="00B541AF" w:rsidRDefault="00B541AF">
          <w:pPr>
            <w:pStyle w:val="Koptekst"/>
            <w:tabs>
              <w:tab w:val="left" w:pos="708"/>
            </w:tabs>
            <w:spacing w:before="20" w:after="20"/>
            <w:rPr>
              <w:i/>
              <w:sz w:val="14"/>
            </w:rPr>
          </w:pPr>
        </w:p>
      </w:tc>
      <w:tc>
        <w:tcPr>
          <w:tcW w:w="294" w:type="dxa"/>
          <w:tcBorders>
            <w:top w:val="nil"/>
            <w:left w:val="single" w:sz="6" w:space="0" w:color="auto"/>
            <w:bottom w:val="single" w:sz="6" w:space="0" w:color="auto"/>
            <w:right w:val="single" w:sz="6" w:space="0" w:color="auto"/>
          </w:tcBorders>
          <w:shd w:val="pct10" w:color="auto" w:fill="auto"/>
        </w:tcPr>
        <w:p w14:paraId="3BB23D59" w14:textId="77777777" w:rsidR="00B541AF" w:rsidRDefault="00B541AF">
          <w:pPr>
            <w:pStyle w:val="Koptekst"/>
            <w:tabs>
              <w:tab w:val="left" w:pos="708"/>
            </w:tabs>
            <w:spacing w:before="20" w:after="20"/>
            <w:jc w:val="center"/>
            <w:rPr>
              <w:b/>
              <w:sz w:val="14"/>
            </w:rPr>
          </w:pPr>
        </w:p>
      </w:tc>
      <w:tc>
        <w:tcPr>
          <w:tcW w:w="961" w:type="dxa"/>
          <w:tcBorders>
            <w:top w:val="nil"/>
            <w:left w:val="single" w:sz="6" w:space="0" w:color="auto"/>
            <w:bottom w:val="single" w:sz="6" w:space="0" w:color="auto"/>
            <w:right w:val="single" w:sz="6" w:space="0" w:color="auto"/>
          </w:tcBorders>
        </w:tcPr>
        <w:p w14:paraId="3FE86443" w14:textId="77777777" w:rsidR="00B541AF" w:rsidRDefault="00B541AF">
          <w:pPr>
            <w:pStyle w:val="Koptekst"/>
            <w:tabs>
              <w:tab w:val="left" w:pos="708"/>
            </w:tabs>
            <w:spacing w:before="20" w:after="20"/>
            <w:jc w:val="center"/>
            <w:rPr>
              <w:i/>
              <w:sz w:val="14"/>
            </w:rPr>
          </w:pPr>
        </w:p>
      </w:tc>
      <w:tc>
        <w:tcPr>
          <w:tcW w:w="303" w:type="dxa"/>
          <w:tcBorders>
            <w:top w:val="nil"/>
            <w:left w:val="single" w:sz="6" w:space="0" w:color="auto"/>
            <w:bottom w:val="single" w:sz="6" w:space="0" w:color="auto"/>
            <w:right w:val="single" w:sz="6" w:space="0" w:color="auto"/>
          </w:tcBorders>
          <w:shd w:val="pct10" w:color="auto" w:fill="auto"/>
        </w:tcPr>
        <w:p w14:paraId="515B2B84" w14:textId="77777777" w:rsidR="00B541AF" w:rsidRDefault="00B541AF">
          <w:pPr>
            <w:pStyle w:val="Koptekst"/>
            <w:tabs>
              <w:tab w:val="left" w:pos="708"/>
            </w:tabs>
            <w:spacing w:before="20" w:after="20"/>
            <w:jc w:val="center"/>
            <w:rPr>
              <w:b/>
              <w:sz w:val="14"/>
            </w:rPr>
          </w:pPr>
        </w:p>
      </w:tc>
      <w:tc>
        <w:tcPr>
          <w:tcW w:w="1638" w:type="dxa"/>
          <w:tcBorders>
            <w:top w:val="nil"/>
            <w:left w:val="single" w:sz="6" w:space="0" w:color="auto"/>
            <w:bottom w:val="single" w:sz="6" w:space="0" w:color="auto"/>
            <w:right w:val="single" w:sz="6" w:space="0" w:color="auto"/>
          </w:tcBorders>
        </w:tcPr>
        <w:p w14:paraId="31A1443D" w14:textId="77777777" w:rsidR="00B541AF" w:rsidRDefault="00B541AF">
          <w:pPr>
            <w:pStyle w:val="Koptekst"/>
            <w:tabs>
              <w:tab w:val="left" w:pos="708"/>
            </w:tabs>
            <w:spacing w:before="20" w:after="20"/>
            <w:rPr>
              <w:b/>
              <w:sz w:val="14"/>
            </w:rPr>
          </w:pPr>
        </w:p>
      </w:tc>
      <w:tc>
        <w:tcPr>
          <w:tcW w:w="2126" w:type="dxa"/>
          <w:tcBorders>
            <w:top w:val="nil"/>
            <w:left w:val="single" w:sz="6" w:space="0" w:color="auto"/>
            <w:bottom w:val="single" w:sz="6" w:space="0" w:color="auto"/>
            <w:right w:val="single" w:sz="6" w:space="0" w:color="auto"/>
          </w:tcBorders>
        </w:tcPr>
        <w:p w14:paraId="12C3B779" w14:textId="77777777" w:rsidR="00B541AF" w:rsidRDefault="00B541AF">
          <w:pPr>
            <w:pStyle w:val="Koptekst"/>
            <w:tabs>
              <w:tab w:val="left" w:pos="708"/>
            </w:tabs>
            <w:spacing w:before="20" w:after="20"/>
            <w:jc w:val="right"/>
            <w:rPr>
              <w:sz w:val="14"/>
            </w:rPr>
          </w:pPr>
        </w:p>
      </w:tc>
    </w:tr>
  </w:tbl>
  <w:p w14:paraId="4BF980E4" w14:textId="77777777" w:rsidR="00B541AF" w:rsidRDefault="00B541AF" w:rsidP="004F168C">
    <w:pPr>
      <w:pStyle w:val="Voettekst"/>
      <w:rPr>
        <w:sz w:val="22"/>
      </w:rPr>
    </w:pPr>
  </w:p>
  <w:p w14:paraId="3DD29467" w14:textId="77777777" w:rsidR="00B541AF" w:rsidRDefault="00B541A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40A3B" w14:textId="77777777" w:rsidR="00E17086" w:rsidRDefault="00E17086">
      <w:r>
        <w:separator/>
      </w:r>
    </w:p>
  </w:footnote>
  <w:footnote w:type="continuationSeparator" w:id="0">
    <w:p w14:paraId="25028CDD" w14:textId="77777777" w:rsidR="00E17086" w:rsidRDefault="00E17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8C70A" w14:textId="26AED16B" w:rsidR="00B541AF" w:rsidRDefault="00B541AF">
    <w:pPr>
      <w:pStyle w:val="Koptekst"/>
      <w:rPr>
        <w:noProof/>
        <w:sz w:val="15"/>
      </w:rPr>
    </w:pPr>
  </w:p>
  <w:p w14:paraId="4078B2DC" w14:textId="77777777" w:rsidR="00B541AF" w:rsidRDefault="00B541AF">
    <w:pPr>
      <w:pStyle w:val="Koptekst"/>
      <w:rPr>
        <w:noProof/>
        <w:sz w:val="1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44FC1" w14:textId="77777777" w:rsidR="006A5395" w:rsidRPr="00E95362" w:rsidRDefault="00A63992" w:rsidP="00FA6FB2">
    <w:pPr>
      <w:tabs>
        <w:tab w:val="left" w:pos="6379"/>
      </w:tabs>
      <w:ind w:left="-1123"/>
      <w:rPr>
        <w:rFonts w:ascii="Calibri" w:hAnsi="Calibri"/>
        <w:noProof/>
      </w:rPr>
    </w:pPr>
    <w:r>
      <w:rPr>
        <w:rFonts w:ascii="Calibri" w:hAnsi="Calibri"/>
        <w:noProof/>
        <w:lang w:val="nl-NL"/>
      </w:rPr>
      <w:drawing>
        <wp:inline distT="0" distB="0" distL="0" distR="0" wp14:anchorId="2DCB3DAB" wp14:editId="69098D61">
          <wp:extent cx="1647825" cy="476250"/>
          <wp:effectExtent l="0" t="0" r="9525" b="0"/>
          <wp:docPr id="1" name="Afbeelding 1" descr="infra-l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ra-lu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7825" cy="476250"/>
                  </a:xfrm>
                  <a:prstGeom prst="rect">
                    <a:avLst/>
                  </a:prstGeom>
                  <a:noFill/>
                  <a:ln>
                    <a:noFill/>
                  </a:ln>
                </pic:spPr>
              </pic:pic>
            </a:graphicData>
          </a:graphic>
        </wp:inline>
      </w:drawing>
    </w:r>
    <w:r w:rsidR="006A5395" w:rsidRPr="00E95362">
      <w:rPr>
        <w:rFonts w:ascii="Calibri" w:hAnsi="Calibri"/>
        <w:noProof/>
      </w:rPr>
      <w:tab/>
    </w:r>
    <w:r w:rsidR="00FA6FB2">
      <w:rPr>
        <w:rFonts w:ascii="Calibri" w:hAnsi="Calibri"/>
        <w:noProof/>
      </w:rPr>
      <w:t>Model I-L</w:t>
    </w:r>
  </w:p>
  <w:p w14:paraId="7C448AC8" w14:textId="77777777" w:rsidR="006A5395" w:rsidRPr="00E95362" w:rsidRDefault="006A5395" w:rsidP="006A5395">
    <w:pPr>
      <w:rPr>
        <w:rFonts w:ascii="Calibri" w:hAnsi="Calibri"/>
        <w:noProof/>
      </w:rPr>
    </w:pPr>
  </w:p>
  <w:p w14:paraId="6C8D1B88" w14:textId="77777777" w:rsidR="00B541AF" w:rsidRDefault="00B541AF">
    <w:pP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88.65pt;height:54pt" o:bullet="t">
        <v:imagedata r:id="rId1" o:title="lux_symbool"/>
      </v:shape>
    </w:pict>
  </w:numPicBullet>
  <w:abstractNum w:abstractNumId="0" w15:restartNumberingAfterBreak="0">
    <w:nsid w:val="FFFFFFFB"/>
    <w:multiLevelType w:val="multilevel"/>
    <w:tmpl w:val="F42600B8"/>
    <w:lvl w:ilvl="0">
      <w:start w:val="1"/>
      <w:numFmt w:val="decimal"/>
      <w:lvlText w:val="%1."/>
      <w:lvlJc w:val="left"/>
      <w:pPr>
        <w:tabs>
          <w:tab w:val="num" w:pos="-851"/>
        </w:tabs>
        <w:ind w:left="-851" w:firstLine="0"/>
      </w:pPr>
      <w:rPr>
        <w:rFonts w:hint="default"/>
      </w:rPr>
    </w:lvl>
    <w:lvl w:ilvl="1">
      <w:start w:val="1"/>
      <w:numFmt w:val="decimal"/>
      <w:lvlText w:val="%1.%2"/>
      <w:lvlJc w:val="left"/>
      <w:pPr>
        <w:tabs>
          <w:tab w:val="num" w:pos="-851"/>
        </w:tabs>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131"/>
        </w:tabs>
        <w:ind w:left="-851" w:firstLine="0"/>
      </w:pPr>
      <w:rPr>
        <w:rFonts w:ascii="Arial" w:hAnsi="Arial" w:cs="Arial" w:hint="default"/>
        <w:b/>
        <w:i w:val="0"/>
        <w:sz w:val="20"/>
      </w:rPr>
    </w:lvl>
    <w:lvl w:ilvl="4">
      <w:start w:val="1"/>
      <w:numFmt w:val="decimal"/>
      <w:lvlText w:val="%1.%2.%3.%4.%5"/>
      <w:lvlJc w:val="left"/>
      <w:pPr>
        <w:tabs>
          <w:tab w:val="num" w:pos="229"/>
        </w:tabs>
        <w:ind w:left="-851" w:firstLine="0"/>
      </w:pPr>
      <w:rPr>
        <w:rFonts w:ascii="Arial" w:hAnsi="Arial" w:hint="default"/>
        <w:b/>
        <w:i w:val="0"/>
        <w:sz w:val="20"/>
      </w:rPr>
    </w:lvl>
    <w:lvl w:ilvl="5">
      <w:start w:val="1"/>
      <w:numFmt w:val="decimal"/>
      <w:lvlText w:val="Bijlage %4 .%5.%6"/>
      <w:lvlJc w:val="left"/>
      <w:pPr>
        <w:tabs>
          <w:tab w:val="num" w:pos="-851"/>
        </w:tabs>
        <w:ind w:left="-851" w:firstLine="0"/>
      </w:pPr>
      <w:rPr>
        <w:rFonts w:hint="default"/>
      </w:rPr>
    </w:lvl>
    <w:lvl w:ilvl="6">
      <w:start w:val="1"/>
      <w:numFmt w:val="decimal"/>
      <w:pStyle w:val="Kop7"/>
      <w:lvlText w:val="Bijlage %4 .%5.%6.%7"/>
      <w:lvlJc w:val="left"/>
      <w:pPr>
        <w:tabs>
          <w:tab w:val="num" w:pos="-851"/>
        </w:tabs>
        <w:ind w:left="-851" w:firstLine="0"/>
      </w:pPr>
      <w:rPr>
        <w:rFonts w:hint="default"/>
      </w:rPr>
    </w:lvl>
    <w:lvl w:ilvl="7">
      <w:start w:val="1"/>
      <w:numFmt w:val="decimal"/>
      <w:lvlText w:val="Bijlage %4 .%5.%6.%7.%8"/>
      <w:lvlJc w:val="left"/>
      <w:pPr>
        <w:tabs>
          <w:tab w:val="num" w:pos="-851"/>
        </w:tabs>
        <w:ind w:left="-851" w:firstLine="0"/>
      </w:pPr>
      <w:rPr>
        <w:rFonts w:hint="default"/>
      </w:rPr>
    </w:lvl>
    <w:lvl w:ilvl="8">
      <w:start w:val="1"/>
      <w:numFmt w:val="decimal"/>
      <w:pStyle w:val="Kop9"/>
      <w:lvlText w:val="Bijlage %9"/>
      <w:lvlJc w:val="left"/>
      <w:pPr>
        <w:tabs>
          <w:tab w:val="num" w:pos="949"/>
        </w:tabs>
        <w:ind w:left="-851" w:firstLine="0"/>
      </w:pPr>
      <w:rPr>
        <w:rFonts w:ascii="Arial" w:hAnsi="Arial" w:hint="default"/>
        <w:b/>
        <w:i w:val="0"/>
        <w:sz w:val="36"/>
      </w:rPr>
    </w:lvl>
  </w:abstractNum>
  <w:abstractNum w:abstractNumId="1" w15:restartNumberingAfterBreak="0">
    <w:nsid w:val="FFFFFFFE"/>
    <w:multiLevelType w:val="singleLevel"/>
    <w:tmpl w:val="21EE3024"/>
    <w:lvl w:ilvl="0">
      <w:numFmt w:val="bullet"/>
      <w:lvlText w:val="*"/>
      <w:lvlJc w:val="left"/>
    </w:lvl>
  </w:abstractNum>
  <w:abstractNum w:abstractNumId="2" w15:restartNumberingAfterBreak="0">
    <w:nsid w:val="002E18C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39735B2"/>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187033E"/>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8997736"/>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417E5311"/>
    <w:multiLevelType w:val="hybridMultilevel"/>
    <w:tmpl w:val="0F30F146"/>
    <w:lvl w:ilvl="0" w:tplc="A30457B0">
      <w:start w:val="1"/>
      <w:numFmt w:val="bullet"/>
      <w:lvlText w:val=""/>
      <w:lvlPicBulletId w:val="0"/>
      <w:lvlJc w:val="left"/>
      <w:pPr>
        <w:ind w:left="-1123" w:hanging="360"/>
      </w:pPr>
      <w:rPr>
        <w:rFonts w:ascii="Symbol" w:hAnsi="Symbol" w:hint="default"/>
        <w:color w:val="auto"/>
      </w:rPr>
    </w:lvl>
    <w:lvl w:ilvl="1" w:tplc="04130003" w:tentative="1">
      <w:start w:val="1"/>
      <w:numFmt w:val="bullet"/>
      <w:lvlText w:val="o"/>
      <w:lvlJc w:val="left"/>
      <w:pPr>
        <w:ind w:left="-403" w:hanging="360"/>
      </w:pPr>
      <w:rPr>
        <w:rFonts w:ascii="Courier New" w:hAnsi="Courier New" w:cs="Courier New" w:hint="default"/>
      </w:rPr>
    </w:lvl>
    <w:lvl w:ilvl="2" w:tplc="04130005" w:tentative="1">
      <w:start w:val="1"/>
      <w:numFmt w:val="bullet"/>
      <w:lvlText w:val=""/>
      <w:lvlJc w:val="left"/>
      <w:pPr>
        <w:ind w:left="317" w:hanging="360"/>
      </w:pPr>
      <w:rPr>
        <w:rFonts w:ascii="Wingdings" w:hAnsi="Wingdings" w:hint="default"/>
      </w:rPr>
    </w:lvl>
    <w:lvl w:ilvl="3" w:tplc="04130001" w:tentative="1">
      <w:start w:val="1"/>
      <w:numFmt w:val="bullet"/>
      <w:lvlText w:val=""/>
      <w:lvlJc w:val="left"/>
      <w:pPr>
        <w:ind w:left="1037" w:hanging="360"/>
      </w:pPr>
      <w:rPr>
        <w:rFonts w:ascii="Symbol" w:hAnsi="Symbol" w:hint="default"/>
      </w:rPr>
    </w:lvl>
    <w:lvl w:ilvl="4" w:tplc="04130003" w:tentative="1">
      <w:start w:val="1"/>
      <w:numFmt w:val="bullet"/>
      <w:lvlText w:val="o"/>
      <w:lvlJc w:val="left"/>
      <w:pPr>
        <w:ind w:left="1757" w:hanging="360"/>
      </w:pPr>
      <w:rPr>
        <w:rFonts w:ascii="Courier New" w:hAnsi="Courier New" w:cs="Courier New" w:hint="default"/>
      </w:rPr>
    </w:lvl>
    <w:lvl w:ilvl="5" w:tplc="04130005" w:tentative="1">
      <w:start w:val="1"/>
      <w:numFmt w:val="bullet"/>
      <w:lvlText w:val=""/>
      <w:lvlJc w:val="left"/>
      <w:pPr>
        <w:ind w:left="2477" w:hanging="360"/>
      </w:pPr>
      <w:rPr>
        <w:rFonts w:ascii="Wingdings" w:hAnsi="Wingdings" w:hint="default"/>
      </w:rPr>
    </w:lvl>
    <w:lvl w:ilvl="6" w:tplc="04130001" w:tentative="1">
      <w:start w:val="1"/>
      <w:numFmt w:val="bullet"/>
      <w:lvlText w:val=""/>
      <w:lvlJc w:val="left"/>
      <w:pPr>
        <w:ind w:left="3197" w:hanging="360"/>
      </w:pPr>
      <w:rPr>
        <w:rFonts w:ascii="Symbol" w:hAnsi="Symbol" w:hint="default"/>
      </w:rPr>
    </w:lvl>
    <w:lvl w:ilvl="7" w:tplc="04130003" w:tentative="1">
      <w:start w:val="1"/>
      <w:numFmt w:val="bullet"/>
      <w:lvlText w:val="o"/>
      <w:lvlJc w:val="left"/>
      <w:pPr>
        <w:ind w:left="3917" w:hanging="360"/>
      </w:pPr>
      <w:rPr>
        <w:rFonts w:ascii="Courier New" w:hAnsi="Courier New" w:cs="Courier New" w:hint="default"/>
      </w:rPr>
    </w:lvl>
    <w:lvl w:ilvl="8" w:tplc="04130005" w:tentative="1">
      <w:start w:val="1"/>
      <w:numFmt w:val="bullet"/>
      <w:lvlText w:val=""/>
      <w:lvlJc w:val="left"/>
      <w:pPr>
        <w:ind w:left="4637" w:hanging="360"/>
      </w:pPr>
      <w:rPr>
        <w:rFonts w:ascii="Wingdings" w:hAnsi="Wingdings" w:hint="default"/>
      </w:rPr>
    </w:lvl>
  </w:abstractNum>
  <w:abstractNum w:abstractNumId="7" w15:restartNumberingAfterBreak="0">
    <w:nsid w:val="5A844180"/>
    <w:multiLevelType w:val="hybridMultilevel"/>
    <w:tmpl w:val="178C9F2C"/>
    <w:lvl w:ilvl="0" w:tplc="A30457B0">
      <w:start w:val="1"/>
      <w:numFmt w:val="bullet"/>
      <w:lvlText w:val=""/>
      <w:lvlPicBulletId w:val="0"/>
      <w:lvlJc w:val="left"/>
      <w:pPr>
        <w:ind w:left="-763" w:hanging="360"/>
      </w:pPr>
      <w:rPr>
        <w:rFonts w:ascii="Symbol" w:hAnsi="Symbol" w:hint="default"/>
        <w:color w:val="auto"/>
      </w:rPr>
    </w:lvl>
    <w:lvl w:ilvl="1" w:tplc="04130003" w:tentative="1">
      <w:start w:val="1"/>
      <w:numFmt w:val="bullet"/>
      <w:lvlText w:val="o"/>
      <w:lvlJc w:val="left"/>
      <w:pPr>
        <w:ind w:left="-43" w:hanging="360"/>
      </w:pPr>
      <w:rPr>
        <w:rFonts w:ascii="Courier New" w:hAnsi="Courier New" w:cs="Courier New" w:hint="default"/>
      </w:rPr>
    </w:lvl>
    <w:lvl w:ilvl="2" w:tplc="04130005" w:tentative="1">
      <w:start w:val="1"/>
      <w:numFmt w:val="bullet"/>
      <w:lvlText w:val=""/>
      <w:lvlJc w:val="left"/>
      <w:pPr>
        <w:ind w:left="677" w:hanging="360"/>
      </w:pPr>
      <w:rPr>
        <w:rFonts w:ascii="Wingdings" w:hAnsi="Wingdings" w:hint="default"/>
      </w:rPr>
    </w:lvl>
    <w:lvl w:ilvl="3" w:tplc="04130001" w:tentative="1">
      <w:start w:val="1"/>
      <w:numFmt w:val="bullet"/>
      <w:lvlText w:val=""/>
      <w:lvlJc w:val="left"/>
      <w:pPr>
        <w:ind w:left="1397" w:hanging="360"/>
      </w:pPr>
      <w:rPr>
        <w:rFonts w:ascii="Symbol" w:hAnsi="Symbol" w:hint="default"/>
      </w:rPr>
    </w:lvl>
    <w:lvl w:ilvl="4" w:tplc="04130003" w:tentative="1">
      <w:start w:val="1"/>
      <w:numFmt w:val="bullet"/>
      <w:lvlText w:val="o"/>
      <w:lvlJc w:val="left"/>
      <w:pPr>
        <w:ind w:left="2117" w:hanging="360"/>
      </w:pPr>
      <w:rPr>
        <w:rFonts w:ascii="Courier New" w:hAnsi="Courier New" w:cs="Courier New" w:hint="default"/>
      </w:rPr>
    </w:lvl>
    <w:lvl w:ilvl="5" w:tplc="04130005" w:tentative="1">
      <w:start w:val="1"/>
      <w:numFmt w:val="bullet"/>
      <w:lvlText w:val=""/>
      <w:lvlJc w:val="left"/>
      <w:pPr>
        <w:ind w:left="2837" w:hanging="360"/>
      </w:pPr>
      <w:rPr>
        <w:rFonts w:ascii="Wingdings" w:hAnsi="Wingdings" w:hint="default"/>
      </w:rPr>
    </w:lvl>
    <w:lvl w:ilvl="6" w:tplc="04130001" w:tentative="1">
      <w:start w:val="1"/>
      <w:numFmt w:val="bullet"/>
      <w:lvlText w:val=""/>
      <w:lvlJc w:val="left"/>
      <w:pPr>
        <w:ind w:left="3557" w:hanging="360"/>
      </w:pPr>
      <w:rPr>
        <w:rFonts w:ascii="Symbol" w:hAnsi="Symbol" w:hint="default"/>
      </w:rPr>
    </w:lvl>
    <w:lvl w:ilvl="7" w:tplc="04130003" w:tentative="1">
      <w:start w:val="1"/>
      <w:numFmt w:val="bullet"/>
      <w:lvlText w:val="o"/>
      <w:lvlJc w:val="left"/>
      <w:pPr>
        <w:ind w:left="4277" w:hanging="360"/>
      </w:pPr>
      <w:rPr>
        <w:rFonts w:ascii="Courier New" w:hAnsi="Courier New" w:cs="Courier New" w:hint="default"/>
      </w:rPr>
    </w:lvl>
    <w:lvl w:ilvl="8" w:tplc="04130005" w:tentative="1">
      <w:start w:val="1"/>
      <w:numFmt w:val="bullet"/>
      <w:lvlText w:val=""/>
      <w:lvlJc w:val="left"/>
      <w:pPr>
        <w:ind w:left="4997" w:hanging="360"/>
      </w:pPr>
      <w:rPr>
        <w:rFonts w:ascii="Wingdings" w:hAnsi="Wingdings" w:hint="default"/>
      </w:rPr>
    </w:lvl>
  </w:abstractNum>
  <w:abstractNum w:abstractNumId="8" w15:restartNumberingAfterBreak="0">
    <w:nsid w:val="68DD39A1"/>
    <w:multiLevelType w:val="hybridMultilevel"/>
    <w:tmpl w:val="0592F94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93002BB"/>
    <w:multiLevelType w:val="multilevel"/>
    <w:tmpl w:val="F42600B8"/>
    <w:lvl w:ilvl="0">
      <w:start w:val="1"/>
      <w:numFmt w:val="decimal"/>
      <w:lvlText w:val="%1."/>
      <w:lvlJc w:val="left"/>
      <w:pPr>
        <w:tabs>
          <w:tab w:val="num" w:pos="-851"/>
        </w:tabs>
        <w:ind w:left="-851" w:firstLine="0"/>
      </w:pPr>
      <w:rPr>
        <w:rFonts w:hint="default"/>
      </w:rPr>
    </w:lvl>
    <w:lvl w:ilvl="1">
      <w:start w:val="1"/>
      <w:numFmt w:val="decimal"/>
      <w:lvlText w:val="%1.%2"/>
      <w:lvlJc w:val="left"/>
      <w:pPr>
        <w:tabs>
          <w:tab w:val="num" w:pos="-851"/>
        </w:tabs>
        <w:ind w:left="-851" w:firstLine="0"/>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131"/>
        </w:tabs>
        <w:ind w:left="-851" w:firstLine="0"/>
      </w:pPr>
      <w:rPr>
        <w:rFonts w:ascii="Arial" w:hAnsi="Arial" w:cs="Arial" w:hint="default"/>
        <w:b/>
        <w:i w:val="0"/>
        <w:sz w:val="20"/>
      </w:rPr>
    </w:lvl>
    <w:lvl w:ilvl="4">
      <w:start w:val="1"/>
      <w:numFmt w:val="decimal"/>
      <w:lvlText w:val="%1.%2.%3.%4.%5"/>
      <w:lvlJc w:val="left"/>
      <w:pPr>
        <w:tabs>
          <w:tab w:val="num" w:pos="229"/>
        </w:tabs>
        <w:ind w:left="-851" w:firstLine="0"/>
      </w:pPr>
      <w:rPr>
        <w:rFonts w:ascii="Arial" w:hAnsi="Arial" w:hint="default"/>
        <w:b/>
        <w:i w:val="0"/>
        <w:sz w:val="20"/>
      </w:rPr>
    </w:lvl>
    <w:lvl w:ilvl="5">
      <w:start w:val="1"/>
      <w:numFmt w:val="decimal"/>
      <w:lvlText w:val="Bijlage %4 .%5.%6"/>
      <w:lvlJc w:val="left"/>
      <w:pPr>
        <w:tabs>
          <w:tab w:val="num" w:pos="-851"/>
        </w:tabs>
        <w:ind w:left="-851" w:firstLine="0"/>
      </w:pPr>
      <w:rPr>
        <w:rFonts w:hint="default"/>
      </w:rPr>
    </w:lvl>
    <w:lvl w:ilvl="6">
      <w:start w:val="1"/>
      <w:numFmt w:val="decimal"/>
      <w:lvlText w:val="Bijlage %4 .%5.%6.%7"/>
      <w:lvlJc w:val="left"/>
      <w:pPr>
        <w:tabs>
          <w:tab w:val="num" w:pos="-851"/>
        </w:tabs>
        <w:ind w:left="-851" w:firstLine="0"/>
      </w:pPr>
      <w:rPr>
        <w:rFonts w:hint="default"/>
      </w:rPr>
    </w:lvl>
    <w:lvl w:ilvl="7">
      <w:start w:val="1"/>
      <w:numFmt w:val="decimal"/>
      <w:lvlText w:val="Bijlage %4 .%5.%6.%7.%8"/>
      <w:lvlJc w:val="left"/>
      <w:pPr>
        <w:tabs>
          <w:tab w:val="num" w:pos="-851"/>
        </w:tabs>
        <w:ind w:left="-851" w:firstLine="0"/>
      </w:pPr>
      <w:rPr>
        <w:rFonts w:hint="default"/>
      </w:rPr>
    </w:lvl>
    <w:lvl w:ilvl="8">
      <w:start w:val="1"/>
      <w:numFmt w:val="decimal"/>
      <w:lvlText w:val="Bijlage %9"/>
      <w:lvlJc w:val="left"/>
      <w:pPr>
        <w:tabs>
          <w:tab w:val="num" w:pos="949"/>
        </w:tabs>
        <w:ind w:left="-851" w:firstLine="0"/>
      </w:pPr>
      <w:rPr>
        <w:rFonts w:ascii="Arial" w:hAnsi="Arial" w:hint="default"/>
        <w:b/>
        <w:i w:val="0"/>
        <w:sz w:val="36"/>
      </w:rPr>
    </w:lvl>
  </w:abstractNum>
  <w:num w:numId="1" w16cid:durableId="272443067">
    <w:abstractNumId w:val="0"/>
  </w:num>
  <w:num w:numId="2" w16cid:durableId="941572305">
    <w:abstractNumId w:val="0"/>
  </w:num>
  <w:num w:numId="3" w16cid:durableId="1469938827">
    <w:abstractNumId w:val="0"/>
  </w:num>
  <w:num w:numId="4" w16cid:durableId="980885768">
    <w:abstractNumId w:val="0"/>
  </w:num>
  <w:num w:numId="5" w16cid:durableId="1741903582">
    <w:abstractNumId w:val="0"/>
  </w:num>
  <w:num w:numId="6" w16cid:durableId="422990630">
    <w:abstractNumId w:val="0"/>
  </w:num>
  <w:num w:numId="7" w16cid:durableId="922296447">
    <w:abstractNumId w:val="0"/>
  </w:num>
  <w:num w:numId="8" w16cid:durableId="991106746">
    <w:abstractNumId w:val="9"/>
  </w:num>
  <w:num w:numId="9" w16cid:durableId="591206191">
    <w:abstractNumId w:val="3"/>
  </w:num>
  <w:num w:numId="10" w16cid:durableId="688720954">
    <w:abstractNumId w:val="4"/>
  </w:num>
  <w:num w:numId="11" w16cid:durableId="1322811137">
    <w:abstractNumId w:val="5"/>
  </w:num>
  <w:num w:numId="12" w16cid:durableId="1197692761">
    <w:abstractNumId w:val="2"/>
  </w:num>
  <w:num w:numId="13" w16cid:durableId="1820997289">
    <w:abstractNumId w:val="1"/>
    <w:lvlOverride w:ilvl="0">
      <w:lvl w:ilvl="0">
        <w:start w:val="1"/>
        <w:numFmt w:val="bullet"/>
        <w:lvlText w:val="n"/>
        <w:legacy w:legacy="1" w:legacySpace="0" w:legacyIndent="283"/>
        <w:lvlJc w:val="left"/>
        <w:pPr>
          <w:ind w:left="283" w:hanging="283"/>
        </w:pPr>
        <w:rPr>
          <w:rFonts w:ascii="Wingdings" w:hAnsi="Wingdings" w:hint="default"/>
          <w:b w:val="0"/>
          <w:i w:val="0"/>
          <w:sz w:val="22"/>
          <w:u w:val="none"/>
        </w:rPr>
      </w:lvl>
    </w:lvlOverride>
  </w:num>
  <w:num w:numId="14" w16cid:durableId="933129231">
    <w:abstractNumId w:val="6"/>
  </w:num>
  <w:num w:numId="15" w16cid:durableId="1172836791">
    <w:abstractNumId w:val="7"/>
  </w:num>
  <w:num w:numId="16" w16cid:durableId="20129477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1"/>
  <w:activeWritingStyle w:appName="MSWord" w:lang="nl-NL" w:vendorID="64" w:dllVersion="4096" w:nlCheck="1" w:checkStyle="0"/>
  <w:activeWritingStyle w:appName="MSWord" w:lang="nl-NL"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leurAfdwingen" w:val="Y"/>
    <w:docVar w:name="LogoVersion" w:val="2"/>
    <w:docVar w:name="MainLogo" w:val="0G"/>
    <w:docVar w:name="MD_CreationDocumentClientVersion" w:val="3.7.1.544"/>
    <w:docVar w:name="MD_CreationProjectVersion" w:val="3.0.1221 Final"/>
    <w:docVar w:name="MD_CreationWindowsLanguage" w:val="1043"/>
    <w:docVar w:name="MD_CreationWindowsVersion" w:val="5.1.2600 Service Pack 3"/>
    <w:docVar w:name="MD_CreationWordLanguage" w:val="1043"/>
    <w:docVar w:name="MD_CreationWordVersion" w:val="10.0"/>
    <w:docVar w:name="MD_DocumentLanguage" w:val="1043"/>
    <w:docVar w:name="MD_LastModifiedDocumentClientVersion" w:val="3.7.1.544"/>
    <w:docVar w:name="MD_LastModifiedProjectVersion" w:val="3.0.1221 Final"/>
    <w:docVar w:name="MD_LastModifiedWindowsLanguage" w:val="1043"/>
    <w:docVar w:name="MD_LastModifiedWindowsVersion" w:val="5.1.2600 Service Pack 3"/>
    <w:docVar w:name="MD_LastModifiedWordLanguage" w:val="1043"/>
    <w:docVar w:name="MD_LastModifiedWordVersion" w:val="10.0"/>
    <w:docVar w:name="MD_PapertypeIsPrePrint" w:val="N"/>
    <w:docVar w:name="MD_Projectname" w:val="Gemeentewerken Rotterdam"/>
    <w:docVar w:name="MD_SystemID" w:val="{57947A60-A01E-44F0-9D67-900E1DA518B3}"/>
    <w:docVar w:name="MD_TemplateName" w:val="Notitie"/>
  </w:docVars>
  <w:rsids>
    <w:rsidRoot w:val="0099638D"/>
    <w:rsid w:val="000275AA"/>
    <w:rsid w:val="00062153"/>
    <w:rsid w:val="00084FA2"/>
    <w:rsid w:val="000A7FEC"/>
    <w:rsid w:val="000B1FAE"/>
    <w:rsid w:val="000C0BD4"/>
    <w:rsid w:val="000E5FE4"/>
    <w:rsid w:val="00182395"/>
    <w:rsid w:val="00206A81"/>
    <w:rsid w:val="00224007"/>
    <w:rsid w:val="00255DAC"/>
    <w:rsid w:val="00256F28"/>
    <w:rsid w:val="0027066A"/>
    <w:rsid w:val="00285306"/>
    <w:rsid w:val="0030330F"/>
    <w:rsid w:val="00326893"/>
    <w:rsid w:val="00330BF6"/>
    <w:rsid w:val="00351239"/>
    <w:rsid w:val="00374FE3"/>
    <w:rsid w:val="00386434"/>
    <w:rsid w:val="00391750"/>
    <w:rsid w:val="003C3807"/>
    <w:rsid w:val="003C757D"/>
    <w:rsid w:val="003D5033"/>
    <w:rsid w:val="0041692F"/>
    <w:rsid w:val="004410DF"/>
    <w:rsid w:val="00450ABA"/>
    <w:rsid w:val="00451656"/>
    <w:rsid w:val="00480F89"/>
    <w:rsid w:val="004878FF"/>
    <w:rsid w:val="004C5CE1"/>
    <w:rsid w:val="004E0519"/>
    <w:rsid w:val="004E649A"/>
    <w:rsid w:val="004F168C"/>
    <w:rsid w:val="00513C68"/>
    <w:rsid w:val="00560BF6"/>
    <w:rsid w:val="00593C2F"/>
    <w:rsid w:val="005E75F6"/>
    <w:rsid w:val="00614681"/>
    <w:rsid w:val="0062569A"/>
    <w:rsid w:val="006310AC"/>
    <w:rsid w:val="006A5395"/>
    <w:rsid w:val="006B2C38"/>
    <w:rsid w:val="00736EEF"/>
    <w:rsid w:val="007853DE"/>
    <w:rsid w:val="0079188B"/>
    <w:rsid w:val="0079344A"/>
    <w:rsid w:val="007D314F"/>
    <w:rsid w:val="00855D43"/>
    <w:rsid w:val="00863621"/>
    <w:rsid w:val="008E5FCC"/>
    <w:rsid w:val="00927C64"/>
    <w:rsid w:val="00933715"/>
    <w:rsid w:val="00943D3C"/>
    <w:rsid w:val="00952273"/>
    <w:rsid w:val="0098657E"/>
    <w:rsid w:val="0099638D"/>
    <w:rsid w:val="009F19E1"/>
    <w:rsid w:val="009F5C1E"/>
    <w:rsid w:val="00A24CED"/>
    <w:rsid w:val="00A32F79"/>
    <w:rsid w:val="00A41508"/>
    <w:rsid w:val="00A63992"/>
    <w:rsid w:val="00AA1077"/>
    <w:rsid w:val="00AF79F1"/>
    <w:rsid w:val="00B168C3"/>
    <w:rsid w:val="00B237DD"/>
    <w:rsid w:val="00B541AF"/>
    <w:rsid w:val="00B873EE"/>
    <w:rsid w:val="00BB488D"/>
    <w:rsid w:val="00BC2B5A"/>
    <w:rsid w:val="00BC6EFC"/>
    <w:rsid w:val="00BE5BBB"/>
    <w:rsid w:val="00C75C30"/>
    <w:rsid w:val="00CD6D4B"/>
    <w:rsid w:val="00CE1361"/>
    <w:rsid w:val="00CE185D"/>
    <w:rsid w:val="00D275FC"/>
    <w:rsid w:val="00D60ED9"/>
    <w:rsid w:val="00D63DFC"/>
    <w:rsid w:val="00D740C6"/>
    <w:rsid w:val="00D8551C"/>
    <w:rsid w:val="00D940A3"/>
    <w:rsid w:val="00E17086"/>
    <w:rsid w:val="00E2110F"/>
    <w:rsid w:val="00E2135A"/>
    <w:rsid w:val="00E951FE"/>
    <w:rsid w:val="00ED7F6D"/>
    <w:rsid w:val="00EF10DE"/>
    <w:rsid w:val="00F04772"/>
    <w:rsid w:val="00F50820"/>
    <w:rsid w:val="00F579E7"/>
    <w:rsid w:val="00F63CDA"/>
    <w:rsid w:val="00F71215"/>
    <w:rsid w:val="00FA6FB2"/>
    <w:rsid w:val="00FD42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7FD83"/>
  <w15:docId w15:val="{78283259-BBD0-164A-9424-54CDE4B6B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1508"/>
    <w:pPr>
      <w:overflowPunct w:val="0"/>
      <w:autoSpaceDE w:val="0"/>
      <w:autoSpaceDN w:val="0"/>
      <w:adjustRightInd w:val="0"/>
      <w:textAlignment w:val="baseline"/>
    </w:pPr>
    <w:rPr>
      <w:rFonts w:ascii="Univers" w:hAnsi="Univers"/>
      <w:sz w:val="22"/>
      <w:lang w:val="nl"/>
    </w:rPr>
  </w:style>
  <w:style w:type="paragraph" w:styleId="Kop1">
    <w:name w:val="heading 1"/>
    <w:basedOn w:val="Standaard"/>
    <w:next w:val="Standaard"/>
    <w:qFormat/>
    <w:rsid w:val="00CE185D"/>
    <w:pPr>
      <w:keepNext/>
      <w:spacing w:before="240" w:after="240" w:line="320" w:lineRule="exact"/>
      <w:outlineLvl w:val="0"/>
    </w:pPr>
    <w:rPr>
      <w:b/>
      <w:kern w:val="32"/>
      <w:sz w:val="32"/>
      <w:szCs w:val="32"/>
    </w:rPr>
  </w:style>
  <w:style w:type="paragraph" w:styleId="Kop2">
    <w:name w:val="heading 2"/>
    <w:basedOn w:val="Standaard"/>
    <w:next w:val="Standaard"/>
    <w:qFormat/>
    <w:rsid w:val="00E2110F"/>
    <w:pPr>
      <w:keepNext/>
      <w:spacing w:before="280" w:after="120"/>
      <w:outlineLvl w:val="1"/>
    </w:pPr>
    <w:rPr>
      <w:b/>
      <w:sz w:val="28"/>
      <w:szCs w:val="28"/>
    </w:rPr>
  </w:style>
  <w:style w:type="paragraph" w:styleId="Kop3">
    <w:name w:val="heading 3"/>
    <w:basedOn w:val="Standaard"/>
    <w:next w:val="Standaard"/>
    <w:qFormat/>
    <w:rsid w:val="00E2110F"/>
    <w:pPr>
      <w:keepNext/>
      <w:spacing w:before="120" w:after="120"/>
      <w:outlineLvl w:val="2"/>
    </w:pPr>
    <w:rPr>
      <w:b/>
      <w:sz w:val="24"/>
      <w:szCs w:val="24"/>
    </w:rPr>
  </w:style>
  <w:style w:type="paragraph" w:styleId="Kop4">
    <w:name w:val="heading 4"/>
    <w:basedOn w:val="Standaard"/>
    <w:next w:val="Standaard"/>
    <w:qFormat/>
    <w:rsid w:val="00614681"/>
    <w:pPr>
      <w:keepNext/>
      <w:outlineLvl w:val="3"/>
    </w:pPr>
    <w:rPr>
      <w:i/>
    </w:rPr>
  </w:style>
  <w:style w:type="paragraph" w:styleId="Kop5">
    <w:name w:val="heading 5"/>
    <w:basedOn w:val="Standaard"/>
    <w:next w:val="Standaard"/>
    <w:qFormat/>
    <w:rsid w:val="000A7FEC"/>
    <w:pPr>
      <w:keepNext/>
      <w:outlineLvl w:val="4"/>
    </w:pPr>
    <w:rPr>
      <w:u w:val="single"/>
    </w:rPr>
  </w:style>
  <w:style w:type="paragraph" w:styleId="Kop6">
    <w:name w:val="heading 6"/>
    <w:basedOn w:val="Standaard"/>
    <w:next w:val="Standaard"/>
    <w:qFormat/>
    <w:rsid w:val="00386434"/>
    <w:pPr>
      <w:keepNext/>
      <w:spacing w:after="120"/>
      <w:outlineLvl w:val="5"/>
    </w:pPr>
    <w:rPr>
      <w:b/>
      <w:sz w:val="36"/>
    </w:rPr>
  </w:style>
  <w:style w:type="paragraph" w:styleId="Kop7">
    <w:name w:val="heading 7"/>
    <w:basedOn w:val="Standaard"/>
    <w:next w:val="Standaard"/>
    <w:qFormat/>
    <w:pPr>
      <w:keepNext/>
      <w:numPr>
        <w:ilvl w:val="6"/>
        <w:numId w:val="7"/>
      </w:numPr>
      <w:tabs>
        <w:tab w:val="clear" w:pos="-851"/>
        <w:tab w:val="num" w:pos="360"/>
      </w:tabs>
      <w:ind w:left="0"/>
      <w:outlineLvl w:val="6"/>
    </w:pPr>
    <w:rPr>
      <w:b/>
    </w:rPr>
  </w:style>
  <w:style w:type="paragraph" w:styleId="Kop9">
    <w:name w:val="heading 9"/>
    <w:basedOn w:val="Standaard"/>
    <w:next w:val="Standaard"/>
    <w:qFormat/>
    <w:rsid w:val="00A32F79"/>
    <w:pPr>
      <w:keepNext/>
      <w:numPr>
        <w:ilvl w:val="8"/>
        <w:numId w:val="7"/>
      </w:numPr>
      <w:tabs>
        <w:tab w:val="clear" w:pos="949"/>
        <w:tab w:val="num" w:pos="360"/>
        <w:tab w:val="left" w:pos="862"/>
      </w:tabs>
      <w:spacing w:before="280" w:after="560" w:line="360" w:lineRule="exact"/>
      <w:ind w:left="0"/>
      <w:outlineLvl w:val="8"/>
    </w:pPr>
    <w:rPr>
      <w:b/>
      <w:sz w:val="3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Zwaar">
    <w:name w:val="Strong"/>
    <w:qFormat/>
    <w:rPr>
      <w:b/>
      <w:sz w:val="20"/>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rPr>
      <w:sz w:val="14"/>
    </w:rPr>
  </w:style>
  <w:style w:type="paragraph" w:styleId="Plattetekstinspringen">
    <w:name w:val="Body Text Indent"/>
    <w:basedOn w:val="Standaard"/>
    <w:pPr>
      <w:ind w:left="993"/>
    </w:pPr>
  </w:style>
  <w:style w:type="paragraph" w:styleId="Plattetekstinspringen2">
    <w:name w:val="Body Text Indent 2"/>
    <w:basedOn w:val="Standaard"/>
    <w:pPr>
      <w:ind w:left="851"/>
    </w:pPr>
  </w:style>
  <w:style w:type="paragraph" w:customStyle="1" w:styleId="Bijlage">
    <w:name w:val="Bijlage"/>
    <w:basedOn w:val="Standaard"/>
    <w:next w:val="Standaard"/>
    <w:rsid w:val="00A32F79"/>
    <w:pPr>
      <w:keepNext/>
      <w:tabs>
        <w:tab w:val="left" w:pos="-2098"/>
        <w:tab w:val="left" w:pos="227"/>
        <w:tab w:val="left" w:pos="1531"/>
      </w:tabs>
      <w:spacing w:before="280" w:after="560" w:line="360" w:lineRule="exact"/>
    </w:pPr>
    <w:rPr>
      <w:b/>
      <w:sz w:val="36"/>
    </w:rPr>
  </w:style>
  <w:style w:type="paragraph" w:customStyle="1" w:styleId="HeaderRef">
    <w:name w:val="HeaderRef"/>
    <w:basedOn w:val="Standaard"/>
    <w:rPr>
      <w:sz w:val="15"/>
    </w:rPr>
  </w:style>
  <w:style w:type="paragraph" w:customStyle="1" w:styleId="vervolgkopjes">
    <w:name w:val="vervolgkopjes"/>
    <w:basedOn w:val="Standaard"/>
    <w:pPr>
      <w:framePr w:w="2041" w:wrap="auto" w:vAnchor="text" w:hAnchor="page" w:x="143" w:y="302"/>
      <w:spacing w:line="230" w:lineRule="exact"/>
      <w:jc w:val="right"/>
    </w:pPr>
    <w:rPr>
      <w:sz w:val="15"/>
    </w:rPr>
  </w:style>
  <w:style w:type="paragraph" w:customStyle="1" w:styleId="PlatteTekst">
    <w:name w:val="PlatteTekst"/>
    <w:basedOn w:val="Standaard"/>
  </w:style>
  <w:style w:type="paragraph" w:styleId="Inhopg1">
    <w:name w:val="toc 1"/>
    <w:basedOn w:val="Standaard"/>
    <w:next w:val="Standaard"/>
    <w:semiHidden/>
    <w:rsid w:val="00A32F79"/>
    <w:pPr>
      <w:tabs>
        <w:tab w:val="right" w:pos="8652"/>
      </w:tabs>
      <w:spacing w:before="340" w:line="340" w:lineRule="exact"/>
      <w:ind w:left="964" w:hanging="964"/>
    </w:pPr>
    <w:rPr>
      <w:b/>
      <w:sz w:val="24"/>
    </w:rPr>
  </w:style>
  <w:style w:type="paragraph" w:styleId="Inhopg2">
    <w:name w:val="toc 2"/>
    <w:basedOn w:val="Standaard"/>
    <w:next w:val="Standaard"/>
    <w:semiHidden/>
    <w:rsid w:val="00A32F79"/>
    <w:pPr>
      <w:tabs>
        <w:tab w:val="right" w:pos="8652"/>
      </w:tabs>
      <w:spacing w:before="120" w:line="340" w:lineRule="exact"/>
      <w:ind w:left="964" w:hanging="964"/>
    </w:pPr>
    <w:rPr>
      <w:b/>
    </w:rPr>
  </w:style>
  <w:style w:type="paragraph" w:styleId="Inhopg3">
    <w:name w:val="toc 3"/>
    <w:basedOn w:val="Standaard"/>
    <w:next w:val="Standaard"/>
    <w:semiHidden/>
    <w:rsid w:val="00A32F79"/>
    <w:pPr>
      <w:tabs>
        <w:tab w:val="right" w:pos="8652"/>
      </w:tabs>
      <w:spacing w:line="280" w:lineRule="exact"/>
      <w:ind w:left="964" w:hanging="964"/>
    </w:pPr>
  </w:style>
  <w:style w:type="paragraph" w:styleId="Inhopg4">
    <w:name w:val="toc 4"/>
    <w:basedOn w:val="Standaard"/>
    <w:next w:val="Standaard"/>
    <w:semiHidden/>
    <w:rsid w:val="00A32F79"/>
    <w:pPr>
      <w:tabs>
        <w:tab w:val="right" w:pos="8652"/>
      </w:tabs>
      <w:spacing w:line="280" w:lineRule="exact"/>
      <w:ind w:left="964" w:hanging="964"/>
    </w:pPr>
  </w:style>
  <w:style w:type="paragraph" w:styleId="Inhopg5">
    <w:name w:val="toc 5"/>
    <w:basedOn w:val="Standaard"/>
    <w:next w:val="Standaard"/>
    <w:semiHidden/>
    <w:rsid w:val="00A32F79"/>
    <w:pPr>
      <w:tabs>
        <w:tab w:val="right" w:pos="8652"/>
      </w:tabs>
      <w:ind w:left="964" w:hanging="964"/>
    </w:pPr>
  </w:style>
  <w:style w:type="character" w:styleId="Paginanummer">
    <w:name w:val="page number"/>
    <w:basedOn w:val="Standaardalinea-lettertype"/>
    <w:rsid w:val="004F168C"/>
  </w:style>
  <w:style w:type="paragraph" w:styleId="Ballontekst">
    <w:name w:val="Balloon Text"/>
    <w:basedOn w:val="Standaard"/>
    <w:link w:val="BallontekstChar"/>
    <w:uiPriority w:val="99"/>
    <w:semiHidden/>
    <w:unhideWhenUsed/>
    <w:rsid w:val="00391750"/>
    <w:rPr>
      <w:rFonts w:ascii="Tahoma" w:hAnsi="Tahoma" w:cs="Tahoma"/>
      <w:sz w:val="16"/>
      <w:szCs w:val="16"/>
    </w:rPr>
  </w:style>
  <w:style w:type="character" w:customStyle="1" w:styleId="BallontekstChar">
    <w:name w:val="Ballontekst Char"/>
    <w:basedOn w:val="Standaardalinea-lettertype"/>
    <w:link w:val="Ballontekst"/>
    <w:uiPriority w:val="99"/>
    <w:semiHidden/>
    <w:rsid w:val="00391750"/>
    <w:rPr>
      <w:rFonts w:ascii="Tahoma" w:hAnsi="Tahoma" w:cs="Tahoma"/>
      <w:sz w:val="16"/>
      <w:szCs w:val="16"/>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691620">
      <w:bodyDiv w:val="1"/>
      <w:marLeft w:val="0"/>
      <w:marRight w:val="0"/>
      <w:marTop w:val="0"/>
      <w:marBottom w:val="0"/>
      <w:divBdr>
        <w:top w:val="none" w:sz="0" w:space="0" w:color="auto"/>
        <w:left w:val="none" w:sz="0" w:space="0" w:color="auto"/>
        <w:bottom w:val="none" w:sz="0" w:space="0" w:color="auto"/>
        <w:right w:val="none" w:sz="0" w:space="0" w:color="auto"/>
      </w:divBdr>
    </w:div>
    <w:div w:id="146769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AppData\Roaming\Microsoft\Sjablonen\sjabloon%20Rotterdam.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Jaartal xmlns="ba4790f2-98c4-4268-a930-bdc80538f7bb">2020</Jaartal>
    <c6d85613533f4260941427bc18b606dc xmlns="ba4790f2-98c4-4268-a930-bdc80538f7bb">
      <Terms xmlns="http://schemas.microsoft.com/office/infopath/2007/PartnerControls"/>
    </c6d85613533f4260941427bc18b606dc>
    <ae6d95edee634b2792e6f1a4ecf2da08 xmlns="ba4790f2-98c4-4268-a930-bdc80538f7bb">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494c300b-fca1-4820-9972-a88d2716d1a9</TermId>
        </TermInfo>
      </Terms>
    </ae6d95edee634b2792e6f1a4ecf2da08>
    <TaxCatchAll xmlns="ba4790f2-98c4-4268-a930-bdc80538f7bb">
      <Value>1</Value>
    </TaxCatchAll>
    <Extern_x0020_identificatiekenmerk xmlns="ba4790f2-98c4-4268-a930-bdc80538f7bb" xsi:nil="true"/>
    <_dlc_DocId xmlns="0c8f7a48-77b4-4af3-9680-32989497ab11">DRISOV-397773693-3906</_dlc_DocId>
    <_dlc_DocIdUrl xmlns="0c8f7a48-77b4-4af3-9680-32989497ab11">
      <Url>https://overijssel.sharepoint.com/sites/CONTRACTDRIS-DISPLAYSBIJBUSHALTESOV-OOST/_layouts/15/DocIdRedir.aspx?ID=DRISOV-397773693-3906</Url>
      <Description>DRISOV-397773693-3906</Description>
    </_dlc_DocIdUrl>
    <lcf76f155ced4ddcb4097134ff3c332f xmlns="48913919-71c6-48f4-a122-a917b878554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644C856BD085E543BD752ADA7529DAF8" ma:contentTypeVersion="22" ma:contentTypeDescription="Een nieuw document maken." ma:contentTypeScope="" ma:versionID="de305a063683c815a5bd25bb2820f6a8">
  <xsd:schema xmlns:xsd="http://www.w3.org/2001/XMLSchema" xmlns:xs="http://www.w3.org/2001/XMLSchema" xmlns:p="http://schemas.microsoft.com/office/2006/metadata/properties" xmlns:ns2="ba4790f2-98c4-4268-a930-bdc80538f7bb" xmlns:ns3="0c8f7a48-77b4-4af3-9680-32989497ab11" xmlns:ns4="48913919-71c6-48f4-a122-a917b8785548" targetNamespace="http://schemas.microsoft.com/office/2006/metadata/properties" ma:root="true" ma:fieldsID="58f6cdc76f84a99e75cda94b5fccc0af" ns2:_="" ns3:_="" ns4:_="">
    <xsd:import namespace="ba4790f2-98c4-4268-a930-bdc80538f7bb"/>
    <xsd:import namespace="0c8f7a48-77b4-4af3-9680-32989497ab11"/>
    <xsd:import namespace="48913919-71c6-48f4-a122-a917b8785548"/>
    <xsd:element name="properties">
      <xsd:complexType>
        <xsd:sequence>
          <xsd:element name="documentManagement">
            <xsd:complexType>
              <xsd:all>
                <xsd:element ref="ns2:c6d85613533f4260941427bc18b606dc" minOccurs="0"/>
                <xsd:element ref="ns2:TaxCatchAll" minOccurs="0"/>
                <xsd:element ref="ns2:ae6d95edee634b2792e6f1a4ecf2da08" minOccurs="0"/>
                <xsd:element ref="ns2:Extern_x0020_identificatiekenmerk" minOccurs="0"/>
                <xsd:element ref="ns2:Jaartal" minOccurs="0"/>
                <xsd:element ref="ns3:_dlc_DocId" minOccurs="0"/>
                <xsd:element ref="ns3:_dlc_DocIdUrl" minOccurs="0"/>
                <xsd:element ref="ns3:_dlc_DocIdPersistId" minOccurs="0"/>
                <xsd:element ref="ns4:MediaServiceMetadata" minOccurs="0"/>
                <xsd:element ref="ns4:MediaServiceFastMetadata"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3:SharedWithUsers" minOccurs="0"/>
                <xsd:element ref="ns3:SharedWithDetails" minOccurs="0"/>
                <xsd:element ref="ns4:MediaLengthInSecond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790f2-98c4-4268-a930-bdc80538f7bb" elementFormDefault="qualified">
    <xsd:import namespace="http://schemas.microsoft.com/office/2006/documentManagement/types"/>
    <xsd:import namespace="http://schemas.microsoft.com/office/infopath/2007/PartnerControls"/>
    <xsd:element name="c6d85613533f4260941427bc18b606dc" ma:index="9" ma:taxonomy="true" ma:internalName="c6d85613533f4260941427bc18b606dc" ma:taxonomyFieldName="Documentsoort" ma:displayName="Documentsoort" ma:default="" ma:fieldId="{c6d85613-533f-4260-9414-27bc18b606dc}" ma:sspId="61134e7c-f487-4f3e-b234-30d43b5f02e1" ma:termSetId="5e9b5052-22c9-45f2-bf9c-2e9501f4d693"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33263425-3f16-492e-8d36-dd218bc1ec9b}" ma:internalName="TaxCatchAll" ma:showField="CatchAllData" ma:web="0c8f7a48-77b4-4af3-9680-32989497ab11">
      <xsd:complexType>
        <xsd:complexContent>
          <xsd:extension base="dms:MultiChoiceLookup">
            <xsd:sequence>
              <xsd:element name="Value" type="dms:Lookup" maxOccurs="unbounded" minOccurs="0" nillable="true"/>
            </xsd:sequence>
          </xsd:extension>
        </xsd:complexContent>
      </xsd:complexType>
    </xsd:element>
    <xsd:element name="ae6d95edee634b2792e6f1a4ecf2da08" ma:index="12" ma:taxonomy="true" ma:internalName="ae6d95edee634b2792e6f1a4ecf2da08" ma:taxonomyFieldName="Documentstatus" ma:displayName="Documentstatus" ma:default="1;#Concept|494c300b-fca1-4820-9972-a88d2716d1a9" ma:fieldId="{ae6d95ed-ee63-4b27-92e6-f1a4ecf2da08}" ma:sspId="61134e7c-f487-4f3e-b234-30d43b5f02e1" ma:termSetId="d4545161-d101-419d-849d-c2735aac7eba" ma:anchorId="00000000-0000-0000-0000-000000000000" ma:open="false" ma:isKeyword="false">
      <xsd:complexType>
        <xsd:sequence>
          <xsd:element ref="pc:Terms" minOccurs="0" maxOccurs="1"/>
        </xsd:sequence>
      </xsd:complexType>
    </xsd:element>
    <xsd:element name="Extern_x0020_identificatiekenmerk" ma:index="13" nillable="true" ma:displayName="Extern identificatiekenmerk" ma:internalName="Extern_x0020_identificatiekenmerk">
      <xsd:simpleType>
        <xsd:restriction base="dms:Text">
          <xsd:maxLength value="255"/>
        </xsd:restriction>
      </xsd:simpleType>
    </xsd:element>
    <xsd:element name="Jaartal" ma:index="14" nillable="true" ma:displayName="Jaartal" ma:default="2021" ma:format="Dropdown" ma:internalName="Jaartal">
      <xsd:simpleType>
        <xsd:restriction base="dms:Choice">
          <xsd:enumeration value="2018"/>
          <xsd:enumeration value="2019"/>
          <xsd:enumeration value="2020"/>
          <xsd:enumeration value="2021"/>
          <xsd:enumeration value="2022"/>
        </xsd:restriction>
      </xsd:simpleType>
    </xsd:element>
  </xsd:schema>
  <xsd:schema xmlns:xsd="http://www.w3.org/2001/XMLSchema" xmlns:xs="http://www.w3.org/2001/XMLSchema" xmlns:dms="http://schemas.microsoft.com/office/2006/documentManagement/types" xmlns:pc="http://schemas.microsoft.com/office/infopath/2007/PartnerControls" targetNamespace="0c8f7a48-77b4-4af3-9680-32989497ab11" elementFormDefault="qualified">
    <xsd:import namespace="http://schemas.microsoft.com/office/2006/documentManagement/types"/>
    <xsd:import namespace="http://schemas.microsoft.com/office/infopath/2007/PartnerControls"/>
    <xsd:element name="_dlc_DocId" ma:index="15" nillable="true" ma:displayName="Waarde van de document-id" ma:description="De waarde van de document-id die aan dit item is toegewezen." ma:internalName="_dlc_DocId" ma:readOnly="true">
      <xsd:simpleType>
        <xsd:restriction base="dms:Text"/>
      </xsd:simpleType>
    </xsd:element>
    <xsd:element name="_dlc_DocIdUrl" ma:index="1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Id blijven behouden" ma:description="Id behouden tijdens toevoegen." ma:hidden="true" ma:internalName="_dlc_DocIdPersistId" ma:readOnly="true">
      <xsd:simpleType>
        <xsd:restriction base="dms:Boolean"/>
      </xsd:simpleType>
    </xsd:element>
    <xsd:element name="SharedWithUsers" ma:index="2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8913919-71c6-48f4-a122-a917b878554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ServiceAutoKeyPoints" ma:index="25" nillable="true" ma:displayName="MediaServiceAutoKeyPoints" ma:hidden="true" ma:internalName="MediaServiceAutoKeyPoints" ma:readOnly="true">
      <xsd:simpleType>
        <xsd:restriction base="dms:Note"/>
      </xsd:simpleType>
    </xsd:element>
    <xsd:element name="MediaServiceKeyPoints" ma:index="26" nillable="true" ma:displayName="KeyPoints" ma:internalName="MediaServiceKeyPoints" ma:readOnly="true">
      <xsd:simpleType>
        <xsd:restriction base="dms:Note">
          <xsd:maxLength value="255"/>
        </xsd:restriction>
      </xsd:simpleType>
    </xsd:element>
    <xsd:element name="MediaLengthInSeconds" ma:index="29" nillable="true" ma:displayName="MediaLengthInSeconds" ma:hidden="true"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Afbeeldingtags" ma:readOnly="false" ma:fieldId="{5cf76f15-5ced-4ddc-b409-7134ff3c332f}" ma:taxonomyMulti="true" ma:sspId="61134e7c-f487-4f3e-b234-30d43b5f02e1"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37D38-844F-48B0-94ED-22BE3F23E41F}">
  <ds:schemaRefs>
    <ds:schemaRef ds:uri="http://schemas.microsoft.com/office/2006/metadata/properties"/>
    <ds:schemaRef ds:uri="http://schemas.microsoft.com/office/infopath/2007/PartnerControls"/>
    <ds:schemaRef ds:uri="ba4790f2-98c4-4268-a930-bdc80538f7bb"/>
    <ds:schemaRef ds:uri="0c8f7a48-77b4-4af3-9680-32989497ab11"/>
    <ds:schemaRef ds:uri="48913919-71c6-48f4-a122-a917b8785548"/>
  </ds:schemaRefs>
</ds:datastoreItem>
</file>

<file path=customXml/itemProps2.xml><?xml version="1.0" encoding="utf-8"?>
<ds:datastoreItem xmlns:ds="http://schemas.openxmlformats.org/officeDocument/2006/customXml" ds:itemID="{6326570D-2C51-4F29-BED0-803BBCBA9730}">
  <ds:schemaRefs>
    <ds:schemaRef ds:uri="http://schemas.microsoft.com/sharepoint/v3/contenttype/forms"/>
  </ds:schemaRefs>
</ds:datastoreItem>
</file>

<file path=customXml/itemProps3.xml><?xml version="1.0" encoding="utf-8"?>
<ds:datastoreItem xmlns:ds="http://schemas.openxmlformats.org/officeDocument/2006/customXml" ds:itemID="{26678071-CCA2-4868-B949-C2AC57B1CE02}">
  <ds:schemaRefs>
    <ds:schemaRef ds:uri="http://schemas.microsoft.com/sharepoint/events"/>
  </ds:schemaRefs>
</ds:datastoreItem>
</file>

<file path=customXml/itemProps4.xml><?xml version="1.0" encoding="utf-8"?>
<ds:datastoreItem xmlns:ds="http://schemas.openxmlformats.org/officeDocument/2006/customXml" ds:itemID="{26DDF74C-C7C8-4ED5-ACB7-A8ABBBCEBD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790f2-98c4-4268-a930-bdc80538f7bb"/>
    <ds:schemaRef ds:uri="0c8f7a48-77b4-4af3-9680-32989497ab11"/>
    <ds:schemaRef ds:uri="48913919-71c6-48f4-a122-a917b87855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E6C6D3-0EFB-47C8-9A25-44A69D8E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C:\Users\Marco\AppData\Roaming\Microsoft\Sjablonen\sjabloon Rotterdam.dotx</Template>
  <TotalTime>8</TotalTime>
  <Pages>2</Pages>
  <Words>680</Words>
  <Characters>3744</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Notitie</vt:lpstr>
    </vt:vector>
  </TitlesOfParts>
  <Company>HP</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Marco Mus</dc:creator>
  <cp:lastModifiedBy>Quincent Ripassa</cp:lastModifiedBy>
  <cp:revision>6</cp:revision>
  <cp:lastPrinted>2014-04-11T15:06:00Z</cp:lastPrinted>
  <dcterms:created xsi:type="dcterms:W3CDTF">2020-06-08T20:20:00Z</dcterms:created>
  <dcterms:modified xsi:type="dcterms:W3CDTF">2025-11-19T19:34:00Z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antalPag">
    <vt:lpwstr>1</vt:lpwstr>
  </property>
  <property fmtid="{D5CDD505-2E9C-101B-9397-08002B2CF9AE}" pid="3" name="LogoAanUit">
    <vt:lpwstr>AAN</vt:lpwstr>
  </property>
  <property fmtid="{D5CDD505-2E9C-101B-9397-08002B2CF9AE}" pid="4" name="Logo">
    <vt:lpwstr>0G</vt:lpwstr>
  </property>
  <property fmtid="{D5CDD505-2E9C-101B-9397-08002B2CF9AE}" pid="5" name="LogoAsPicture">
    <vt:lpwstr>True</vt:lpwstr>
  </property>
  <property fmtid="{D5CDD505-2E9C-101B-9397-08002B2CF9AE}" pid="6" name="LogoPath">
    <vt:lpwstr>K:\\Huisstijl95dev\\Correspondentie\\Logos\\GemWerkRDam.wmf</vt:lpwstr>
  </property>
  <property fmtid="{D5CDD505-2E9C-101B-9397-08002B2CF9AE}" pid="7" name="LogoAanUitVolg">
    <vt:lpwstr>AAN</vt:lpwstr>
  </property>
  <property fmtid="{D5CDD505-2E9C-101B-9397-08002B2CF9AE}" pid="8" name="ContentTypeId">
    <vt:lpwstr>0x010100644C856BD085E543BD752ADA7529DAF8</vt:lpwstr>
  </property>
  <property fmtid="{D5CDD505-2E9C-101B-9397-08002B2CF9AE}" pid="9" name="Documentstatus">
    <vt:lpwstr>1;#Concept|494c300b-fca1-4820-9972-a88d2716d1a9</vt:lpwstr>
  </property>
  <property fmtid="{D5CDD505-2E9C-101B-9397-08002B2CF9AE}" pid="10" name="_dlc_DocIdItemGuid">
    <vt:lpwstr>9d53fd36-dcfe-4ad1-8244-5d7ca9b66932</vt:lpwstr>
  </property>
  <property fmtid="{D5CDD505-2E9C-101B-9397-08002B2CF9AE}" pid="11" name="MediaServiceImageTags">
    <vt:lpwstr/>
  </property>
  <property fmtid="{D5CDD505-2E9C-101B-9397-08002B2CF9AE}" pid="12" name="Documentsoort">
    <vt:lpwstr/>
  </property>
</Properties>
</file>